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1C4DD">
      <w:pPr>
        <w:pStyle w:val="9"/>
        <w:jc w:val="center"/>
        <w:rPr>
          <w:rFonts w:ascii="Times New Roman" w:hAnsi="Times New Roman" w:cs="Times New Roman"/>
          <w:b/>
          <w:bCs/>
          <w:sz w:val="44"/>
          <w:szCs w:val="44"/>
        </w:rPr>
      </w:pPr>
      <w:r>
        <w:rPr>
          <w:rFonts w:ascii="Times New Roman" w:hAnsi="Times New Roman" w:cs="Times New Roman"/>
          <w:b/>
          <w:bCs/>
          <w:sz w:val="44"/>
          <w:szCs w:val="44"/>
        </w:rPr>
        <w:t>商业用房租赁合同</w:t>
      </w:r>
    </w:p>
    <w:p w14:paraId="09646A8D">
      <w:pPr>
        <w:pStyle w:val="9"/>
        <w:spacing w:line="440" w:lineRule="exact"/>
        <w:ind w:firstLine="5040" w:firstLineChars="2100"/>
        <w:jc w:val="both"/>
        <w:rPr>
          <w:rFonts w:hint="eastAsia" w:eastAsia="宋体"/>
          <w:lang w:val="en-US" w:eastAsia="zh-CN"/>
        </w:rPr>
      </w:pPr>
      <w:r>
        <w:rPr>
          <w:rFonts w:hint="eastAsia"/>
        </w:rPr>
        <w:t xml:space="preserve"> 合同编号：</w:t>
      </w:r>
    </w:p>
    <w:p w14:paraId="299C49AB">
      <w:pPr>
        <w:spacing w:line="440" w:lineRule="exact"/>
        <w:jc w:val="both"/>
        <w:rPr>
          <w:rFonts w:ascii="宋体" w:hAnsi="宋体"/>
          <w:sz w:val="24"/>
        </w:rPr>
      </w:pPr>
      <w:r>
        <w:rPr>
          <w:rFonts w:hint="eastAsia" w:ascii="宋体" w:hAnsi="宋体"/>
          <w:sz w:val="24"/>
        </w:rPr>
        <w:t>出租人：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（以下简称“甲方”）</w:t>
      </w:r>
    </w:p>
    <w:p w14:paraId="19FEAF46">
      <w:pPr>
        <w:tabs>
          <w:tab w:val="left" w:pos="5775"/>
        </w:tabs>
        <w:spacing w:line="440" w:lineRule="exact"/>
        <w:jc w:val="both"/>
        <w:rPr>
          <w:rFonts w:hint="eastAsia" w:ascii="宋体" w:hAnsi="宋体" w:eastAsia="微软雅黑"/>
          <w:sz w:val="24"/>
          <w:lang w:eastAsia="zh-CN"/>
        </w:rPr>
      </w:pPr>
      <w:r>
        <w:rPr>
          <w:rFonts w:hint="eastAsia" w:ascii="宋体" w:hAnsi="宋体"/>
          <w:sz w:val="24"/>
        </w:rPr>
        <w:t xml:space="preserve">法定代表人： </w:t>
      </w:r>
      <w:r>
        <w:rPr>
          <w:rFonts w:hint="eastAsia" w:ascii="宋体" w:hAnsi="宋体"/>
          <w:sz w:val="24"/>
          <w:u w:val="single"/>
          <w:lang w:val="en-US" w:eastAsia="zh-CN"/>
        </w:rPr>
        <w:t xml:space="preserve">       </w:t>
      </w:r>
      <w:r>
        <w:rPr>
          <w:rFonts w:hint="eastAsia" w:ascii="宋体" w:hAnsi="宋体"/>
          <w:sz w:val="24"/>
          <w:lang w:eastAsia="zh-CN"/>
        </w:rPr>
        <w:tab/>
      </w:r>
    </w:p>
    <w:p w14:paraId="29064ECA">
      <w:pPr>
        <w:spacing w:line="440" w:lineRule="exact"/>
        <w:jc w:val="both"/>
        <w:rPr>
          <w:rFonts w:hint="eastAsia" w:ascii="宋体" w:hAnsi="宋体"/>
          <w:color w:val="000000"/>
          <w:sz w:val="24"/>
          <w:u w:val="single"/>
          <w:lang w:val="en-US" w:eastAsia="zh-CN"/>
        </w:rPr>
      </w:pPr>
      <w:r>
        <w:rPr>
          <w:rFonts w:hint="eastAsia" w:ascii="宋体" w:hAnsi="宋体"/>
          <w:sz w:val="24"/>
        </w:rPr>
        <w:t>委托代理人：</w:t>
      </w:r>
      <w:r>
        <w:rPr>
          <w:rFonts w:hint="eastAsia" w:ascii="宋体" w:hAnsi="宋体"/>
          <w:color w:val="000000"/>
          <w:sz w:val="24"/>
          <w:u w:val="single"/>
          <w:lang w:val="en-US" w:eastAsia="zh-CN"/>
        </w:rPr>
        <w:t xml:space="preserve">     </w:t>
      </w:r>
    </w:p>
    <w:p w14:paraId="62FA32F6">
      <w:pPr>
        <w:spacing w:line="440" w:lineRule="exact"/>
        <w:jc w:val="both"/>
        <w:rPr>
          <w:rFonts w:ascii="宋体" w:hAnsi="宋体"/>
          <w:sz w:val="24"/>
        </w:rPr>
      </w:pPr>
      <w:r>
        <w:rPr>
          <w:rFonts w:hint="eastAsia" w:ascii="宋体" w:hAnsi="宋体"/>
          <w:sz w:val="24"/>
        </w:rPr>
        <w:t xml:space="preserve">法定代表人： </w:t>
      </w:r>
    </w:p>
    <w:p w14:paraId="617CF2C0">
      <w:pPr>
        <w:spacing w:line="440" w:lineRule="exact"/>
        <w:jc w:val="both"/>
        <w:rPr>
          <w:rFonts w:ascii="宋体" w:hAnsi="宋体"/>
          <w:sz w:val="24"/>
          <w:u w:val="single"/>
        </w:rPr>
      </w:pPr>
      <w:r>
        <w:rPr>
          <w:rFonts w:hint="eastAsia" w:ascii="宋体" w:hAnsi="宋体"/>
          <w:sz w:val="24"/>
        </w:rPr>
        <w:t xml:space="preserve">通讯地址： </w:t>
      </w:r>
    </w:p>
    <w:p w14:paraId="29268F5D">
      <w:pPr>
        <w:spacing w:line="440" w:lineRule="exact"/>
        <w:jc w:val="both"/>
        <w:rPr>
          <w:rFonts w:ascii="微软雅黑" w:hAnsi="微软雅黑"/>
          <w:sz w:val="24"/>
        </w:rPr>
      </w:pPr>
      <w:r>
        <w:rPr>
          <w:rFonts w:hint="eastAsia" w:ascii="宋体" w:hAnsi="宋体"/>
          <w:sz w:val="24"/>
        </w:rPr>
        <w:t xml:space="preserve">邮政编码： </w:t>
      </w:r>
    </w:p>
    <w:p w14:paraId="44A53F4E">
      <w:pPr>
        <w:spacing w:line="440" w:lineRule="exact"/>
        <w:jc w:val="both"/>
        <w:rPr>
          <w:rFonts w:hint="default" w:ascii="微软雅黑" w:hAnsi="微软雅黑" w:eastAsia="微软雅黑"/>
          <w:sz w:val="24"/>
          <w:lang w:val="en-US" w:eastAsia="zh-CN"/>
        </w:rPr>
      </w:pPr>
      <w:r>
        <w:rPr>
          <w:rFonts w:hint="eastAsia" w:ascii="微软雅黑" w:hAnsi="微软雅黑"/>
          <w:sz w:val="24"/>
        </w:rPr>
        <w:t xml:space="preserve">联系电话： </w:t>
      </w:r>
      <w:r>
        <w:rPr>
          <w:rFonts w:ascii="微软雅黑" w:hAnsi="微软雅黑"/>
          <w:sz w:val="24"/>
        </w:rPr>
        <w:t xml:space="preserve"> </w:t>
      </w:r>
    </w:p>
    <w:p w14:paraId="2C218659">
      <w:pPr>
        <w:spacing w:line="440" w:lineRule="exact"/>
        <w:jc w:val="both"/>
        <w:rPr>
          <w:rFonts w:ascii="宋体" w:hAnsi="宋体"/>
          <w:sz w:val="24"/>
        </w:rPr>
      </w:pPr>
    </w:p>
    <w:p w14:paraId="619A2E29">
      <w:pPr>
        <w:spacing w:line="440" w:lineRule="exact"/>
        <w:jc w:val="both"/>
        <w:rPr>
          <w:rFonts w:ascii="宋体" w:hAnsi="宋体"/>
          <w:color w:val="000000"/>
          <w:sz w:val="24"/>
        </w:rPr>
      </w:pPr>
      <w:r>
        <w:rPr>
          <w:rFonts w:hint="eastAsia" w:ascii="宋体" w:hAnsi="宋体"/>
          <w:sz w:val="24"/>
        </w:rPr>
        <w:t>承租人：</w:t>
      </w:r>
      <w:r>
        <w:rPr>
          <w:rFonts w:hint="eastAsia" w:ascii="宋体" w:hAnsi="宋体"/>
          <w:color w:val="000000"/>
          <w:sz w:val="24"/>
          <w:u w:val="single"/>
          <w:lang w:val="en-US" w:eastAsia="zh-CN"/>
        </w:rPr>
        <w:t xml:space="preserve">      </w:t>
      </w:r>
      <w:r>
        <w:rPr>
          <w:rFonts w:hint="eastAsia" w:ascii="宋体" w:hAnsi="宋体"/>
          <w:color w:val="000000"/>
          <w:sz w:val="24"/>
        </w:rPr>
        <w:t>（以下简称“乙方”）</w:t>
      </w:r>
    </w:p>
    <w:p w14:paraId="4AE74953">
      <w:pPr>
        <w:spacing w:line="440" w:lineRule="exact"/>
        <w:jc w:val="both"/>
        <w:rPr>
          <w:rFonts w:ascii="宋体" w:hAnsi="宋体"/>
          <w:color w:val="000000"/>
          <w:sz w:val="24"/>
        </w:rPr>
      </w:pPr>
      <w:r>
        <w:rPr>
          <w:rFonts w:hint="eastAsia" w:ascii="宋体" w:hAnsi="宋体"/>
          <w:color w:val="000000"/>
          <w:sz w:val="24"/>
        </w:rPr>
        <w:t>法定代表人/负责人：</w:t>
      </w:r>
      <w:r>
        <w:rPr>
          <w:rFonts w:hint="eastAsia" w:ascii="宋体" w:hAnsi="宋体"/>
          <w:color w:val="000000"/>
          <w:sz w:val="24"/>
          <w:u w:val="single"/>
          <w:lang w:val="en-US" w:eastAsia="zh-CN"/>
        </w:rPr>
        <w:t xml:space="preserve">      </w:t>
      </w:r>
      <w:r>
        <w:rPr>
          <w:rFonts w:hint="eastAsia" w:ascii="宋体" w:hAnsi="宋体"/>
          <w:color w:val="000000"/>
          <w:sz w:val="24"/>
        </w:rPr>
        <w:t>（承租人为单位的，填写该栏）</w:t>
      </w:r>
    </w:p>
    <w:p w14:paraId="6A4FEAE8">
      <w:pPr>
        <w:spacing w:line="440" w:lineRule="exact"/>
        <w:jc w:val="both"/>
        <w:rPr>
          <w:rFonts w:ascii="宋体" w:hAnsi="宋体"/>
          <w:color w:val="000000"/>
          <w:sz w:val="24"/>
        </w:rPr>
      </w:pPr>
      <w:r>
        <w:rPr>
          <w:rFonts w:hint="eastAsia" w:ascii="宋体" w:hAnsi="宋体"/>
          <w:color w:val="000000"/>
          <w:sz w:val="24"/>
        </w:rPr>
        <w:t>身份证号码：</w:t>
      </w:r>
      <w:r>
        <w:rPr>
          <w:rFonts w:hint="eastAsia" w:ascii="宋体" w:hAnsi="宋体"/>
          <w:color w:val="000000"/>
          <w:sz w:val="24"/>
          <w:u w:val="single"/>
          <w:lang w:val="en-US" w:eastAsia="zh-CN"/>
        </w:rPr>
        <w:t xml:space="preserve">      </w:t>
      </w:r>
      <w:r>
        <w:rPr>
          <w:rFonts w:hint="eastAsia" w:ascii="宋体" w:hAnsi="宋体"/>
          <w:color w:val="000000"/>
          <w:sz w:val="24"/>
        </w:rPr>
        <w:t>（承租人为自然人的，填写该栏）</w:t>
      </w:r>
    </w:p>
    <w:p w14:paraId="4C62124E">
      <w:pPr>
        <w:spacing w:line="440" w:lineRule="exact"/>
        <w:jc w:val="both"/>
        <w:rPr>
          <w:rFonts w:hint="eastAsia" w:ascii="宋体" w:hAnsi="宋体"/>
          <w:color w:val="000000"/>
          <w:sz w:val="24"/>
          <w:u w:val="single"/>
          <w:lang w:val="en-US" w:eastAsia="zh-CN"/>
        </w:rPr>
      </w:pPr>
      <w:r>
        <w:rPr>
          <w:rFonts w:hint="eastAsia" w:ascii="宋体" w:hAnsi="宋体"/>
          <w:color w:val="000000"/>
          <w:sz w:val="24"/>
        </w:rPr>
        <w:t>通讯地址：</w:t>
      </w:r>
      <w:r>
        <w:rPr>
          <w:rFonts w:hint="eastAsia" w:ascii="宋体" w:hAnsi="宋体"/>
          <w:color w:val="000000"/>
          <w:sz w:val="24"/>
          <w:u w:val="single"/>
          <w:lang w:val="en-US" w:eastAsia="zh-CN"/>
        </w:rPr>
        <w:t xml:space="preserve">       </w:t>
      </w:r>
    </w:p>
    <w:p w14:paraId="5D792713">
      <w:pPr>
        <w:spacing w:line="440" w:lineRule="exact"/>
        <w:jc w:val="both"/>
        <w:rPr>
          <w:rFonts w:ascii="微软雅黑" w:hAnsi="微软雅黑"/>
          <w:color w:val="000000"/>
          <w:sz w:val="24"/>
          <w:u w:val="single"/>
        </w:rPr>
      </w:pPr>
      <w:r>
        <w:rPr>
          <w:rFonts w:hint="eastAsia" w:ascii="微软雅黑" w:hAnsi="微软雅黑"/>
          <w:color w:val="000000"/>
          <w:sz w:val="24"/>
        </w:rPr>
        <w:t>邮政编码：</w:t>
      </w:r>
    </w:p>
    <w:p w14:paraId="25476C7E">
      <w:pPr>
        <w:spacing w:line="440" w:lineRule="exact"/>
        <w:jc w:val="both"/>
        <w:rPr>
          <w:rFonts w:hint="eastAsia" w:ascii="微软雅黑" w:hAnsi="微软雅黑"/>
          <w:color w:val="000000"/>
          <w:sz w:val="24"/>
        </w:rPr>
      </w:pPr>
      <w:r>
        <w:rPr>
          <w:rFonts w:hint="eastAsia" w:ascii="微软雅黑" w:hAnsi="微软雅黑"/>
          <w:color w:val="000000"/>
          <w:sz w:val="24"/>
        </w:rPr>
        <w:t>联系人：</w:t>
      </w:r>
      <w:r>
        <w:rPr>
          <w:rFonts w:hint="eastAsia" w:ascii="宋体" w:hAnsi="宋体"/>
          <w:color w:val="000000"/>
          <w:sz w:val="24"/>
          <w:u w:val="single"/>
          <w:lang w:val="en-US" w:eastAsia="zh-CN"/>
        </w:rPr>
        <w:t xml:space="preserve">      </w:t>
      </w:r>
    </w:p>
    <w:p w14:paraId="6AE0C77A">
      <w:pPr>
        <w:spacing w:line="440" w:lineRule="exact"/>
        <w:jc w:val="both"/>
        <w:rPr>
          <w:rFonts w:hint="default" w:ascii="宋体" w:hAnsi="宋体" w:eastAsia="微软雅黑"/>
          <w:color w:val="000000"/>
          <w:sz w:val="24"/>
          <w:u w:val="single"/>
          <w:lang w:val="en-US" w:eastAsia="zh-CN"/>
        </w:rPr>
      </w:pPr>
      <w:r>
        <w:rPr>
          <w:rFonts w:hint="eastAsia" w:ascii="微软雅黑" w:hAnsi="微软雅黑"/>
          <w:color w:val="000000"/>
          <w:sz w:val="24"/>
        </w:rPr>
        <w:t>联系电话：</w:t>
      </w:r>
    </w:p>
    <w:p w14:paraId="69DA5148">
      <w:pPr>
        <w:wordWrap/>
        <w:autoSpaceDE/>
        <w:autoSpaceDN/>
        <w:adjustRightInd/>
        <w:snapToGrid/>
        <w:spacing w:line="240" w:lineRule="auto"/>
        <w:jc w:val="both"/>
        <w:rPr>
          <w:rFonts w:hint="eastAsia" w:ascii="微软雅黑" w:hAnsi="微软雅黑"/>
          <w:color w:val="FF0000"/>
          <w:sz w:val="24"/>
          <w:highlight w:val="none"/>
          <w:u w:val="none"/>
          <w:lang w:val="en-US" w:eastAsia="zh-CN"/>
        </w:rPr>
      </w:pPr>
      <w:r>
        <w:rPr>
          <w:rFonts w:hint="eastAsia" w:ascii="微软雅黑" w:hAnsi="微软雅黑"/>
          <w:color w:val="FF0000"/>
          <w:sz w:val="24"/>
          <w:highlight w:val="none"/>
          <w:u w:val="none"/>
          <w:lang w:val="en-US" w:eastAsia="zh-CN"/>
        </w:rPr>
        <w:t>承租人资质（业主）基本情况：</w:t>
      </w:r>
      <w:r>
        <w:rPr>
          <w:rFonts w:hint="eastAsia" w:ascii="微软雅黑" w:hAnsi="微软雅黑"/>
          <w:color w:val="FF0000"/>
          <w:sz w:val="24"/>
          <w:szCs w:val="24"/>
          <w:highlight w:val="none"/>
          <w:u w:val="single"/>
          <w:lang w:val="en-US" w:eastAsia="zh-CN"/>
        </w:rPr>
        <w:t>/</w:t>
      </w:r>
      <w:r>
        <w:rPr>
          <w:rFonts w:hint="eastAsia" w:ascii="微软雅黑" w:hAnsi="微软雅黑"/>
          <w:color w:val="FF0000"/>
          <w:sz w:val="24"/>
          <w:szCs w:val="24"/>
          <w:highlight w:val="none"/>
          <w:u w:val="none"/>
          <w:lang w:val="en-US" w:eastAsia="zh-CN"/>
        </w:rPr>
        <w:t>，已购买</w:t>
      </w:r>
      <w:r>
        <w:rPr>
          <w:rFonts w:hint="eastAsia" w:ascii="微软雅黑" w:hAnsi="微软雅黑"/>
          <w:color w:val="FF0000"/>
          <w:sz w:val="24"/>
          <w:szCs w:val="24"/>
          <w:highlight w:val="none"/>
          <w:u w:val="single"/>
          <w:lang w:val="en-US" w:eastAsia="zh-CN"/>
        </w:rPr>
        <w:t>/</w:t>
      </w:r>
      <w:r>
        <w:rPr>
          <w:rFonts w:hint="eastAsia" w:ascii="微软雅黑" w:hAnsi="微软雅黑"/>
          <w:color w:val="FF0000"/>
          <w:sz w:val="24"/>
          <w:szCs w:val="24"/>
          <w:highlight w:val="none"/>
          <w:u w:val="none"/>
          <w:lang w:val="en-US" w:eastAsia="zh-CN"/>
        </w:rPr>
        <w:t>，预售合同编号：</w:t>
      </w:r>
      <w:r>
        <w:rPr>
          <w:rFonts w:hint="eastAsia" w:ascii="微软雅黑" w:hAnsi="微软雅黑"/>
          <w:color w:val="FF0000"/>
          <w:sz w:val="24"/>
          <w:szCs w:val="24"/>
          <w:highlight w:val="none"/>
          <w:u w:val="single"/>
          <w:lang w:val="en-US" w:eastAsia="zh-CN"/>
        </w:rPr>
        <w:t>深住房预字2022/</w:t>
      </w:r>
      <w:r>
        <w:rPr>
          <w:rFonts w:hint="eastAsia" w:ascii="微软雅黑" w:hAnsi="微软雅黑"/>
          <w:color w:val="FF0000"/>
          <w:sz w:val="24"/>
          <w:szCs w:val="24"/>
          <w:highlight w:val="none"/>
          <w:u w:val="none"/>
          <w:lang w:val="en-US" w:eastAsia="zh-CN"/>
        </w:rPr>
        <w:t>，购房合同签订时间为：</w:t>
      </w:r>
      <w:r>
        <w:rPr>
          <w:rFonts w:hint="eastAsia" w:ascii="微软雅黑" w:hAnsi="微软雅黑"/>
          <w:color w:val="FF0000"/>
          <w:sz w:val="24"/>
          <w:szCs w:val="24"/>
          <w:highlight w:val="none"/>
          <w:u w:val="single"/>
          <w:lang w:val="en-US" w:eastAsia="zh-CN"/>
        </w:rPr>
        <w:t>/</w:t>
      </w:r>
      <w:r>
        <w:rPr>
          <w:rFonts w:hint="eastAsia" w:ascii="微软雅黑" w:hAnsi="微软雅黑"/>
          <w:color w:val="FF0000"/>
          <w:sz w:val="24"/>
          <w:szCs w:val="24"/>
          <w:highlight w:val="none"/>
          <w:u w:val="none"/>
          <w:lang w:val="en-US" w:eastAsia="zh-CN"/>
        </w:rPr>
        <w:t>，属于该小区业主。符合创业计划招租对象“</w:t>
      </w:r>
      <w:r>
        <w:rPr>
          <w:rFonts w:hint="eastAsia" w:ascii="Calibri" w:hAnsi="Calibri"/>
          <w:color w:val="FF0000"/>
          <w:sz w:val="24"/>
          <w:szCs w:val="24"/>
          <w:highlight w:val="none"/>
          <w:u w:val="none"/>
          <w:lang w:val="en-US" w:eastAsia="zh-CN"/>
        </w:rPr>
        <w:t>已购买安居集团公司及所属企业保障性住房的住户及其共同申请人（未成年子女除外）”的相关要求。</w:t>
      </w:r>
    </w:p>
    <w:p w14:paraId="067FA517">
      <w:pPr>
        <w:pStyle w:val="2"/>
        <w:ind w:left="0" w:leftChars="0" w:firstLine="0" w:firstLineChars="0"/>
        <w:rPr>
          <w:rFonts w:hint="eastAsia" w:ascii="微软雅黑" w:hAnsi="微软雅黑"/>
          <w:color w:val="00B0F0"/>
          <w:sz w:val="24"/>
          <w:szCs w:val="24"/>
          <w:highlight w:val="none"/>
          <w:u w:val="none"/>
          <w:lang w:val="en-US" w:eastAsia="zh-CN"/>
        </w:rPr>
      </w:pPr>
    </w:p>
    <w:p w14:paraId="0DB4AEEC">
      <w:pPr>
        <w:pStyle w:val="2"/>
        <w:ind w:left="0" w:leftChars="0" w:firstLine="0" w:firstLineChars="0"/>
        <w:rPr>
          <w:rFonts w:hint="eastAsia" w:ascii="微软雅黑" w:hAnsi="微软雅黑"/>
          <w:color w:val="00B0F0"/>
          <w:sz w:val="24"/>
          <w:szCs w:val="24"/>
          <w:highlight w:val="none"/>
          <w:u w:val="single"/>
          <w:lang w:val="en-US" w:eastAsia="zh-CN"/>
        </w:rPr>
      </w:pPr>
      <w:r>
        <w:rPr>
          <w:rFonts w:hint="eastAsia" w:ascii="微软雅黑" w:hAnsi="微软雅黑"/>
          <w:color w:val="00B0F0"/>
          <w:sz w:val="24"/>
          <w:szCs w:val="24"/>
          <w:highlight w:val="none"/>
          <w:u w:val="none"/>
          <w:lang w:val="en-US" w:eastAsia="zh-CN"/>
        </w:rPr>
        <w:t>承租人资质（租户）基本情况：</w:t>
      </w:r>
      <w:r>
        <w:rPr>
          <w:rFonts w:hint="eastAsia" w:ascii="微软雅黑" w:hAnsi="微软雅黑"/>
          <w:color w:val="00B0F0"/>
          <w:sz w:val="24"/>
          <w:szCs w:val="24"/>
          <w:highlight w:val="none"/>
          <w:u w:val="single"/>
          <w:lang w:val="en-US" w:eastAsia="zh-CN"/>
        </w:rPr>
        <w:t>/</w:t>
      </w:r>
      <w:r>
        <w:rPr>
          <w:rFonts w:hint="eastAsia" w:ascii="微软雅黑" w:hAnsi="微软雅黑"/>
          <w:color w:val="00B0F0"/>
          <w:sz w:val="24"/>
          <w:szCs w:val="24"/>
          <w:highlight w:val="none"/>
          <w:u w:val="none"/>
          <w:lang w:val="en-US" w:eastAsia="zh-CN"/>
        </w:rPr>
        <w:t>，已承租</w:t>
      </w:r>
      <w:r>
        <w:rPr>
          <w:rFonts w:hint="eastAsia" w:ascii="微软雅黑" w:hAnsi="微软雅黑"/>
          <w:color w:val="00B0F0"/>
          <w:sz w:val="24"/>
          <w:szCs w:val="24"/>
          <w:highlight w:val="none"/>
          <w:u w:val="single"/>
          <w:lang w:val="en-US" w:eastAsia="zh-CN"/>
        </w:rPr>
        <w:t>/</w:t>
      </w:r>
      <w:r>
        <w:rPr>
          <w:rFonts w:hint="eastAsia" w:ascii="微软雅黑" w:hAnsi="微软雅黑"/>
          <w:color w:val="00B0F0"/>
          <w:sz w:val="24"/>
          <w:szCs w:val="24"/>
          <w:highlight w:val="none"/>
          <w:u w:val="none"/>
          <w:lang w:val="en-US" w:eastAsia="zh-CN"/>
        </w:rPr>
        <w:t>，租房合同编号</w:t>
      </w:r>
      <w:r>
        <w:rPr>
          <w:rFonts w:hint="eastAsia" w:ascii="微软雅黑" w:hAnsi="微软雅黑"/>
          <w:color w:val="00B0F0"/>
          <w:sz w:val="24"/>
          <w:szCs w:val="24"/>
          <w:highlight w:val="none"/>
          <w:u w:val="single"/>
          <w:lang w:val="en-US" w:eastAsia="zh-CN"/>
        </w:rPr>
        <w:t>：/</w:t>
      </w:r>
      <w:r>
        <w:rPr>
          <w:rFonts w:hint="eastAsia" w:ascii="微软雅黑" w:hAnsi="微软雅黑"/>
          <w:color w:val="00B0F0"/>
          <w:sz w:val="24"/>
          <w:szCs w:val="24"/>
          <w:highlight w:val="none"/>
          <w:u w:val="none"/>
          <w:lang w:val="en-US" w:eastAsia="zh-CN"/>
        </w:rPr>
        <w:t>，租赁合同期限为：</w:t>
      </w:r>
      <w:r>
        <w:rPr>
          <w:rFonts w:hint="eastAsia" w:ascii="微软雅黑" w:hAnsi="微软雅黑"/>
          <w:color w:val="00B0F0"/>
          <w:sz w:val="24"/>
          <w:szCs w:val="24"/>
          <w:highlight w:val="none"/>
          <w:u w:val="single"/>
          <w:lang w:val="en-US" w:eastAsia="zh-CN"/>
        </w:rPr>
        <w:t>/</w:t>
      </w:r>
      <w:r>
        <w:rPr>
          <w:rFonts w:hint="eastAsia" w:ascii="微软雅黑" w:hAnsi="微软雅黑"/>
          <w:color w:val="00B0F0"/>
          <w:sz w:val="24"/>
          <w:szCs w:val="24"/>
          <w:highlight w:val="none"/>
          <w:u w:val="none"/>
          <w:lang w:val="en-US" w:eastAsia="zh-CN"/>
        </w:rPr>
        <w:t>，属于该小区保障性租赁住房租户。符合创业计划招租对象“</w:t>
      </w:r>
      <w:r>
        <w:rPr>
          <w:rFonts w:hint="eastAsia" w:ascii="Calibri" w:hAnsi="Calibri"/>
          <w:color w:val="00B0F0"/>
          <w:sz w:val="24"/>
          <w:szCs w:val="24"/>
          <w:highlight w:val="none"/>
          <w:u w:val="none"/>
          <w:lang w:val="en-US" w:eastAsia="zh-CN"/>
        </w:rPr>
        <w:t>已租赁安居集团公司及所属企业保障性住房（含安居乐寓、寓见安居）的租户及其共同申请人（未成年子女除外）</w:t>
      </w:r>
      <w:r>
        <w:rPr>
          <w:rFonts w:hint="eastAsia" w:ascii="微软雅黑" w:hAnsi="微软雅黑"/>
          <w:color w:val="00B0F0"/>
          <w:sz w:val="24"/>
          <w:szCs w:val="24"/>
          <w:highlight w:val="none"/>
          <w:u w:val="none"/>
          <w:lang w:val="en-US" w:eastAsia="zh-CN"/>
        </w:rPr>
        <w:t>”的相关要求。</w:t>
      </w:r>
    </w:p>
    <w:p w14:paraId="67ED068A">
      <w:pPr>
        <w:pStyle w:val="2"/>
        <w:ind w:left="0" w:leftChars="0" w:firstLine="0" w:firstLineChars="0"/>
        <w:rPr>
          <w:rFonts w:ascii="宋体" w:hAnsi="宋体"/>
          <w:sz w:val="24"/>
        </w:rPr>
      </w:pPr>
      <w:r>
        <w:rPr>
          <w:rFonts w:hint="eastAsia" w:ascii="微软雅黑" w:hAnsi="微软雅黑"/>
          <w:color w:val="00B050"/>
          <w:sz w:val="24"/>
          <w:szCs w:val="24"/>
          <w:highlight w:val="none"/>
          <w:u w:val="none"/>
          <w:lang w:val="en-US" w:eastAsia="zh-CN"/>
        </w:rPr>
        <w:t>承租人资质（共同申请人）基本情况：</w:t>
      </w:r>
      <w:r>
        <w:rPr>
          <w:rFonts w:hint="eastAsia" w:ascii="微软雅黑" w:hAnsi="微软雅黑"/>
          <w:color w:val="00B050"/>
          <w:sz w:val="24"/>
          <w:szCs w:val="24"/>
          <w:highlight w:val="none"/>
          <w:u w:val="single"/>
          <w:lang w:val="en-US" w:eastAsia="zh-CN"/>
        </w:rPr>
        <w:t>/</w:t>
      </w:r>
      <w:r>
        <w:rPr>
          <w:rFonts w:hint="eastAsia" w:ascii="微软雅黑" w:hAnsi="微软雅黑"/>
          <w:color w:val="00B050"/>
          <w:sz w:val="24"/>
          <w:szCs w:val="24"/>
          <w:highlight w:val="none"/>
          <w:u w:val="none"/>
          <w:lang w:val="en-US" w:eastAsia="zh-CN"/>
        </w:rPr>
        <w:t>，为</w:t>
      </w:r>
      <w:r>
        <w:rPr>
          <w:rFonts w:hint="eastAsia" w:ascii="微软雅黑" w:hAnsi="微软雅黑"/>
          <w:color w:val="00B050"/>
          <w:sz w:val="24"/>
          <w:szCs w:val="24"/>
          <w:highlight w:val="none"/>
          <w:u w:val="single"/>
          <w:lang w:val="en-US" w:eastAsia="zh-CN"/>
        </w:rPr>
        <w:t>/</w:t>
      </w:r>
      <w:r>
        <w:rPr>
          <w:rFonts w:hint="eastAsia" w:ascii="微软雅黑" w:hAnsi="微软雅黑"/>
          <w:color w:val="00B050"/>
          <w:sz w:val="24"/>
          <w:szCs w:val="24"/>
          <w:highlight w:val="none"/>
          <w:u w:val="none"/>
          <w:lang w:val="en-US" w:eastAsia="zh-CN"/>
        </w:rPr>
        <w:t>房租户</w:t>
      </w:r>
      <w:r>
        <w:rPr>
          <w:rFonts w:hint="eastAsia" w:ascii="微软雅黑" w:hAnsi="微软雅黑"/>
          <w:color w:val="00B050"/>
          <w:sz w:val="24"/>
          <w:szCs w:val="24"/>
          <w:highlight w:val="none"/>
          <w:u w:val="single"/>
          <w:lang w:val="en-US" w:eastAsia="zh-CN"/>
        </w:rPr>
        <w:t>/</w:t>
      </w:r>
      <w:r>
        <w:rPr>
          <w:rFonts w:hint="eastAsia" w:ascii="微软雅黑" w:hAnsi="微软雅黑"/>
          <w:color w:val="00B050"/>
          <w:sz w:val="24"/>
          <w:szCs w:val="24"/>
          <w:highlight w:val="none"/>
          <w:u w:val="none"/>
          <w:lang w:val="en-US" w:eastAsia="zh-CN"/>
        </w:rPr>
        <w:t>的共同申请人，与租户</w:t>
      </w:r>
      <w:r>
        <w:rPr>
          <w:rFonts w:hint="eastAsia" w:ascii="微软雅黑" w:hAnsi="微软雅黑"/>
          <w:color w:val="00B050"/>
          <w:sz w:val="24"/>
          <w:szCs w:val="24"/>
          <w:highlight w:val="none"/>
          <w:u w:val="single"/>
          <w:lang w:val="en-US" w:eastAsia="zh-CN"/>
        </w:rPr>
        <w:t>/</w:t>
      </w:r>
      <w:r>
        <w:rPr>
          <w:rFonts w:hint="eastAsia" w:ascii="微软雅黑" w:hAnsi="微软雅黑"/>
          <w:color w:val="00B050"/>
          <w:sz w:val="24"/>
          <w:szCs w:val="24"/>
          <w:highlight w:val="none"/>
          <w:u w:val="none"/>
          <w:lang w:val="en-US" w:eastAsia="zh-CN"/>
        </w:rPr>
        <w:t>为</w:t>
      </w:r>
      <w:r>
        <w:rPr>
          <w:rFonts w:hint="eastAsia" w:ascii="微软雅黑" w:hAnsi="微软雅黑"/>
          <w:color w:val="00B050"/>
          <w:sz w:val="24"/>
          <w:szCs w:val="24"/>
          <w:highlight w:val="none"/>
          <w:u w:val="single"/>
          <w:lang w:val="en-US" w:eastAsia="zh-CN"/>
        </w:rPr>
        <w:t>/</w:t>
      </w:r>
      <w:r>
        <w:rPr>
          <w:rFonts w:hint="eastAsia" w:ascii="微软雅黑" w:hAnsi="微软雅黑"/>
          <w:color w:val="00B050"/>
          <w:sz w:val="24"/>
          <w:szCs w:val="24"/>
          <w:highlight w:val="none"/>
          <w:u w:val="none"/>
          <w:lang w:val="en-US" w:eastAsia="zh-CN"/>
        </w:rPr>
        <w:t>关系，租房合同编号</w:t>
      </w:r>
      <w:r>
        <w:rPr>
          <w:rFonts w:hint="eastAsia" w:ascii="微软雅黑" w:hAnsi="微软雅黑"/>
          <w:color w:val="00B050"/>
          <w:sz w:val="24"/>
          <w:szCs w:val="24"/>
          <w:highlight w:val="none"/>
          <w:u w:val="single"/>
          <w:lang w:val="en-US" w:eastAsia="zh-CN"/>
        </w:rPr>
        <w:t>/</w:t>
      </w:r>
      <w:r>
        <w:rPr>
          <w:rFonts w:hint="eastAsia" w:ascii="微软雅黑" w:hAnsi="微软雅黑"/>
          <w:color w:val="00B050"/>
          <w:sz w:val="24"/>
          <w:szCs w:val="24"/>
          <w:highlight w:val="none"/>
          <w:u w:val="none"/>
          <w:lang w:val="en-US" w:eastAsia="zh-CN"/>
        </w:rPr>
        <w:t>，租赁合同期限为：</w:t>
      </w:r>
      <w:r>
        <w:rPr>
          <w:rFonts w:hint="eastAsia" w:ascii="微软雅黑" w:hAnsi="微软雅黑"/>
          <w:color w:val="00B050"/>
          <w:sz w:val="24"/>
          <w:szCs w:val="24"/>
          <w:highlight w:val="none"/>
          <w:u w:val="single"/>
          <w:lang w:val="en-US" w:eastAsia="zh-CN"/>
        </w:rPr>
        <w:t>/</w:t>
      </w:r>
      <w:r>
        <w:rPr>
          <w:rFonts w:hint="eastAsia" w:ascii="微软雅黑" w:hAnsi="微软雅黑"/>
          <w:color w:val="00B0F0"/>
          <w:sz w:val="24"/>
          <w:szCs w:val="24"/>
          <w:highlight w:val="none"/>
          <w:u w:val="none"/>
          <w:lang w:val="en-US" w:eastAsia="zh-CN"/>
        </w:rPr>
        <w:t>，</w:t>
      </w:r>
      <w:r>
        <w:rPr>
          <w:rFonts w:hint="eastAsia" w:ascii="微软雅黑" w:hAnsi="微软雅黑"/>
          <w:color w:val="00B050"/>
          <w:sz w:val="24"/>
          <w:szCs w:val="24"/>
          <w:highlight w:val="none"/>
          <w:u w:val="none"/>
          <w:lang w:val="en-US" w:eastAsia="zh-CN"/>
        </w:rPr>
        <w:t>属于该小区保障性租赁住房租户共同申请人。符合创业计划招租对象“</w:t>
      </w:r>
      <w:r>
        <w:rPr>
          <w:rFonts w:hint="eastAsia" w:ascii="Calibri" w:hAnsi="Calibri"/>
          <w:color w:val="00B050"/>
          <w:sz w:val="24"/>
          <w:szCs w:val="24"/>
          <w:highlight w:val="none"/>
          <w:u w:val="none"/>
          <w:lang w:val="en-US" w:eastAsia="zh-CN"/>
        </w:rPr>
        <w:t>已租赁安居集团公司及所属企业保障性住房（含安居乐寓、寓见安居）的租户及其共同申请人（未成年子女除外）</w:t>
      </w:r>
      <w:r>
        <w:rPr>
          <w:rFonts w:hint="eastAsia" w:ascii="微软雅黑" w:hAnsi="微软雅黑"/>
          <w:color w:val="00B050"/>
          <w:sz w:val="24"/>
          <w:szCs w:val="24"/>
          <w:highlight w:val="none"/>
          <w:u w:val="none"/>
          <w:lang w:val="en-US" w:eastAsia="zh-CN"/>
        </w:rPr>
        <w:t xml:space="preserve">”的相关要求。  </w:t>
      </w:r>
      <w:bookmarkStart w:id="7" w:name="_GoBack"/>
      <w:bookmarkEnd w:id="7"/>
    </w:p>
    <w:p w14:paraId="1D9E182B">
      <w:pPr>
        <w:spacing w:line="440" w:lineRule="exact"/>
        <w:ind w:firstLine="480" w:firstLineChars="200"/>
        <w:jc w:val="both"/>
        <w:rPr>
          <w:rFonts w:ascii="宋体" w:hAnsi="宋体"/>
          <w:sz w:val="24"/>
        </w:rPr>
      </w:pPr>
      <w:r>
        <w:rPr>
          <w:rFonts w:ascii="宋体" w:hAnsi="宋体"/>
          <w:sz w:val="24"/>
        </w:rPr>
        <w:t>甲、乙双方根据《中华人民共和国</w:t>
      </w:r>
      <w:r>
        <w:rPr>
          <w:rFonts w:hint="eastAsia" w:ascii="宋体" w:hAnsi="宋体"/>
          <w:sz w:val="24"/>
        </w:rPr>
        <w:t>民法典</w:t>
      </w:r>
      <w:r>
        <w:rPr>
          <w:rFonts w:ascii="宋体" w:hAnsi="宋体"/>
          <w:sz w:val="24"/>
        </w:rPr>
        <w:t>》等有关法律、法规的规定，就乙方租用甲方商业用房的有关事项，经协商一致，</w:t>
      </w:r>
      <w:r>
        <w:rPr>
          <w:rFonts w:hint="eastAsia" w:ascii="宋体" w:hAnsi="宋体"/>
          <w:sz w:val="24"/>
        </w:rPr>
        <w:t>订立本合同。</w:t>
      </w:r>
    </w:p>
    <w:p w14:paraId="0DE4E569">
      <w:pPr>
        <w:spacing w:line="440" w:lineRule="exact"/>
        <w:ind w:firstLine="480" w:firstLineChars="200"/>
        <w:jc w:val="both"/>
        <w:rPr>
          <w:rFonts w:ascii="宋体" w:hAnsi="宋体"/>
          <w:b/>
          <w:sz w:val="24"/>
        </w:rPr>
      </w:pPr>
      <w:r>
        <w:rPr>
          <w:rFonts w:hint="eastAsia" w:ascii="宋体" w:hAnsi="宋体"/>
          <w:b/>
          <w:sz w:val="24"/>
        </w:rPr>
        <w:t xml:space="preserve">第一条  </w:t>
      </w:r>
      <w:r>
        <w:rPr>
          <w:rFonts w:ascii="宋体" w:hAnsi="宋体"/>
          <w:b/>
          <w:sz w:val="24"/>
        </w:rPr>
        <w:t>房屋</w:t>
      </w:r>
      <w:r>
        <w:rPr>
          <w:rFonts w:hint="eastAsia" w:ascii="宋体" w:hAnsi="宋体"/>
          <w:b/>
          <w:sz w:val="24"/>
        </w:rPr>
        <w:t>基本情况及</w:t>
      </w:r>
      <w:r>
        <w:rPr>
          <w:rFonts w:ascii="宋体" w:hAnsi="宋体"/>
          <w:b/>
          <w:sz w:val="24"/>
        </w:rPr>
        <w:t>用途</w:t>
      </w:r>
    </w:p>
    <w:p w14:paraId="563C9766">
      <w:pPr>
        <w:spacing w:line="440" w:lineRule="exact"/>
        <w:ind w:firstLine="360" w:firstLineChars="150"/>
        <w:jc w:val="both"/>
        <w:rPr>
          <w:rFonts w:hint="default" w:ascii="宋体" w:hAnsi="宋体" w:eastAsia="微软雅黑"/>
          <w:sz w:val="24"/>
          <w:highlight w:val="yellow"/>
          <w:u w:val="single"/>
          <w:lang w:val="en-US" w:eastAsia="zh-CN"/>
        </w:rPr>
      </w:pPr>
      <w:r>
        <w:rPr>
          <w:rFonts w:hint="eastAsia" w:ascii="宋体" w:hAnsi="宋体"/>
          <w:sz w:val="24"/>
        </w:rPr>
        <w:t>（一）</w:t>
      </w:r>
      <w:r>
        <w:rPr>
          <w:rFonts w:ascii="宋体" w:hAnsi="宋体"/>
          <w:sz w:val="24"/>
        </w:rPr>
        <w:t>甲方同意将</w:t>
      </w:r>
      <w:r>
        <w:rPr>
          <w:rFonts w:hint="eastAsia" w:ascii="宋体" w:hAnsi="宋体"/>
          <w:sz w:val="24"/>
        </w:rPr>
        <w:t>坐落</w:t>
      </w:r>
      <w:r>
        <w:rPr>
          <w:rFonts w:ascii="宋体" w:hAnsi="宋体"/>
          <w:sz w:val="24"/>
        </w:rPr>
        <w:t>于</w:t>
      </w:r>
      <w:r>
        <w:rPr>
          <w:rFonts w:hint="eastAsia" w:ascii="宋体" w:hAnsi="宋体"/>
          <w:color w:val="000000"/>
          <w:sz w:val="24"/>
          <w:u w:val="single"/>
          <w:lang w:val="en-US" w:eastAsia="zh-CN"/>
        </w:rPr>
        <w:t xml:space="preserve">      </w:t>
      </w:r>
      <w:r>
        <w:rPr>
          <w:rFonts w:hint="eastAsia" w:ascii="宋体" w:hAnsi="宋体"/>
          <w:sz w:val="24"/>
        </w:rPr>
        <w:t>房屋(以下简称出租房屋)（见附件一：商业用房租赁范围平面示意图）出租给乙方</w:t>
      </w:r>
      <w:r>
        <w:rPr>
          <w:rFonts w:hint="eastAsia" w:ascii="宋体" w:hAnsi="宋体"/>
          <w:sz w:val="24"/>
          <w:lang w:eastAsia="zh-CN"/>
        </w:rPr>
        <w:t>，</w:t>
      </w:r>
      <w:r>
        <w:rPr>
          <w:rFonts w:hint="eastAsia" w:ascii="宋体" w:hAnsi="宋体"/>
          <w:sz w:val="24"/>
        </w:rPr>
        <w:t>乙方亦同意租用上述出租房屋。该出租房屋</w:t>
      </w:r>
      <w:r>
        <w:rPr>
          <w:rFonts w:hint="eastAsia" w:ascii="宋体" w:hAnsi="宋体"/>
          <w:sz w:val="24"/>
          <w:highlight w:val="none"/>
        </w:rPr>
        <w:t>建筑面积为</w:t>
      </w:r>
      <w:r>
        <w:rPr>
          <w:rFonts w:hint="eastAsia" w:ascii="宋体" w:hAnsi="宋体"/>
          <w:color w:val="000000"/>
          <w:sz w:val="24"/>
          <w:highlight w:val="none"/>
          <w:u w:val="single"/>
          <w:lang w:val="en-US" w:eastAsia="zh-CN"/>
        </w:rPr>
        <w:t xml:space="preserve">      </w:t>
      </w:r>
      <w:r>
        <w:rPr>
          <w:rFonts w:hint="eastAsia" w:ascii="宋体" w:hAnsi="宋体"/>
          <w:sz w:val="24"/>
          <w:highlight w:val="none"/>
        </w:rPr>
        <w:t>平方米（包括乙方应分摊的附属通道、公共设施部分的面积</w:t>
      </w:r>
      <w:r>
        <w:rPr>
          <w:rFonts w:hint="eastAsia" w:ascii="宋体" w:hAnsi="宋体"/>
          <w:sz w:val="24"/>
          <w:highlight w:val="none"/>
          <w:lang w:eastAsia="zh-CN"/>
        </w:rPr>
        <w:t>。</w:t>
      </w:r>
      <w:r>
        <w:rPr>
          <w:rFonts w:ascii="宋体" w:hAnsi="宋体"/>
          <w:sz w:val="24"/>
          <w:highlight w:val="none"/>
        </w:rPr>
        <w:t>）</w:t>
      </w:r>
      <w:r>
        <w:rPr>
          <w:rFonts w:hint="eastAsia" w:ascii="宋体" w:hAnsi="宋体"/>
          <w:sz w:val="24"/>
          <w:highlight w:val="none"/>
          <w:lang w:eastAsia="zh-CN"/>
        </w:rPr>
        <w:t>，</w:t>
      </w:r>
      <w:r>
        <w:rPr>
          <w:rFonts w:hint="eastAsia" w:ascii="宋体" w:hAnsi="宋体"/>
          <w:sz w:val="24"/>
          <w:highlight w:val="none"/>
          <w:lang w:val="en-US" w:eastAsia="zh-CN"/>
        </w:rPr>
        <w:t>实用面积为</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none"/>
          <w:lang w:val="en-US" w:eastAsia="zh-CN"/>
        </w:rPr>
        <w:t>平方米。</w:t>
      </w:r>
      <w:r>
        <w:rPr>
          <w:rFonts w:hint="eastAsia" w:ascii="宋体" w:hAnsi="宋体"/>
          <w:sz w:val="24"/>
          <w:lang w:val="en-US" w:eastAsia="zh-CN"/>
        </w:rPr>
        <w:t>该商铺面积为规划面积，最终以项目竣工测绘报告为准。甲乙双方同意本合同按以下第</w:t>
      </w:r>
      <w:r>
        <w:rPr>
          <w:rFonts w:hint="eastAsia" w:ascii="宋体" w:hAnsi="宋体"/>
          <w:sz w:val="24"/>
          <w:u w:val="single"/>
          <w:lang w:val="en-US" w:eastAsia="zh-CN"/>
        </w:rPr>
        <w:t xml:space="preserve">    </w:t>
      </w:r>
      <w:r>
        <w:rPr>
          <w:rFonts w:hint="eastAsia" w:ascii="宋体" w:hAnsi="宋体"/>
          <w:sz w:val="24"/>
          <w:lang w:val="en-US" w:eastAsia="zh-CN"/>
        </w:rPr>
        <w:t>种面积计算各项费用：1.建筑面积；2.实用面积。房屋其他信息</w:t>
      </w:r>
      <w:r>
        <w:rPr>
          <w:rFonts w:hint="eastAsia" w:ascii="宋体" w:hAnsi="宋体"/>
          <w:color w:val="000000"/>
          <w:sz w:val="24"/>
          <w:highlight w:val="none"/>
          <w:u w:val="none"/>
          <w:lang w:val="en-US" w:eastAsia="zh-CN"/>
        </w:rPr>
        <w:t xml:space="preserve">：  无 。   </w:t>
      </w:r>
      <w:r>
        <w:rPr>
          <w:rFonts w:hint="eastAsia" w:ascii="宋体" w:hAnsi="宋体"/>
          <w:color w:val="000000"/>
          <w:sz w:val="24"/>
          <w:highlight w:val="none"/>
          <w:u w:val="single"/>
          <w:lang w:val="en-US" w:eastAsia="zh-CN"/>
        </w:rPr>
        <w:t xml:space="preserve">                    </w:t>
      </w:r>
      <w:r>
        <w:rPr>
          <w:rFonts w:hint="eastAsia" w:ascii="宋体" w:hAnsi="宋体"/>
          <w:sz w:val="24"/>
          <w:u w:val="single"/>
          <w:lang w:val="en-US" w:eastAsia="zh-CN"/>
        </w:rPr>
        <w:t xml:space="preserve">                             </w:t>
      </w:r>
    </w:p>
    <w:p w14:paraId="71A6AB5B">
      <w:pPr>
        <w:spacing w:line="440" w:lineRule="exact"/>
        <w:ind w:firstLine="360" w:firstLineChars="150"/>
        <w:jc w:val="both"/>
        <w:rPr>
          <w:rFonts w:hint="eastAsia" w:ascii="宋体" w:hAnsi="宋体"/>
          <w:sz w:val="24"/>
        </w:rPr>
      </w:pPr>
      <w:r>
        <w:rPr>
          <w:rFonts w:hint="eastAsia" w:ascii="宋体" w:hAnsi="宋体"/>
          <w:sz w:val="24"/>
        </w:rPr>
        <w:t>（二）甲方按出租房屋及附属设施的现状出租，本合同签订时，乙方已到现场查看或了解并同意按出租房屋及附属设施现状承租</w:t>
      </w:r>
      <w:r>
        <w:rPr>
          <w:rFonts w:hint="eastAsia" w:ascii="宋体" w:hAnsi="宋体"/>
          <w:sz w:val="24"/>
          <w:lang w:eastAsia="zh-CN"/>
        </w:rPr>
        <w:t>（</w:t>
      </w:r>
      <w:r>
        <w:rPr>
          <w:rFonts w:hint="eastAsia" w:ascii="宋体" w:hAnsi="宋体"/>
          <w:sz w:val="24"/>
          <w:lang w:val="en-US" w:eastAsia="zh-CN"/>
        </w:rPr>
        <w:t>包括但不限于面积、布局、采光、消防等</w:t>
      </w:r>
      <w:r>
        <w:rPr>
          <w:rFonts w:hint="eastAsia" w:ascii="宋体" w:hAnsi="宋体"/>
          <w:sz w:val="24"/>
          <w:lang w:eastAsia="zh-CN"/>
        </w:rPr>
        <w:t>）</w:t>
      </w:r>
      <w:r>
        <w:rPr>
          <w:rFonts w:hint="eastAsia" w:ascii="宋体" w:hAnsi="宋体"/>
          <w:sz w:val="24"/>
        </w:rPr>
        <w:t>。如出租房屋内部已存在装修(如抹灰、油漆、地砖、吊顶、其他隔墙、水、电等等)，由乙方决定继续使用或进行重新装修。如乙方决定继续使用，出现质量问题的，由乙方负责维修和承担责任，甲方不负责维修，不承担任何责任；如乙方决定重新装修的，</w:t>
      </w:r>
      <w:r>
        <w:rPr>
          <w:rFonts w:hint="eastAsia" w:ascii="宋体" w:hAnsi="宋体"/>
          <w:sz w:val="24"/>
          <w:lang w:val="en-US" w:eastAsia="zh-CN"/>
        </w:rPr>
        <w:t>装修方案须经甲方书面同意后，</w:t>
      </w:r>
      <w:r>
        <w:rPr>
          <w:rFonts w:hint="eastAsia" w:ascii="宋体" w:hAnsi="宋体"/>
          <w:sz w:val="24"/>
        </w:rPr>
        <w:t>乙方</w:t>
      </w:r>
      <w:r>
        <w:rPr>
          <w:rFonts w:hint="eastAsia" w:ascii="宋体" w:hAnsi="宋体"/>
          <w:sz w:val="24"/>
          <w:lang w:val="en-US" w:eastAsia="zh-CN"/>
        </w:rPr>
        <w:t>方可启动装修相关事宜</w:t>
      </w:r>
      <w:r>
        <w:rPr>
          <w:rFonts w:hint="eastAsia" w:ascii="宋体" w:hAnsi="宋体"/>
          <w:sz w:val="24"/>
        </w:rPr>
        <w:t>，</w:t>
      </w:r>
      <w:r>
        <w:rPr>
          <w:rFonts w:hint="eastAsia" w:ascii="宋体" w:hAnsi="宋体"/>
          <w:sz w:val="24"/>
          <w:lang w:val="en-US" w:eastAsia="zh-CN"/>
        </w:rPr>
        <w:t>重新</w:t>
      </w:r>
      <w:r>
        <w:rPr>
          <w:rFonts w:hint="eastAsia" w:ascii="宋体" w:hAnsi="宋体"/>
          <w:sz w:val="24"/>
        </w:rPr>
        <w:t>装修</w:t>
      </w:r>
      <w:r>
        <w:rPr>
          <w:rFonts w:hint="eastAsia" w:ascii="宋体" w:hAnsi="宋体"/>
          <w:sz w:val="24"/>
          <w:lang w:val="en-US" w:eastAsia="zh-CN"/>
        </w:rPr>
        <w:t>的</w:t>
      </w:r>
      <w:r>
        <w:rPr>
          <w:rFonts w:hint="eastAsia" w:ascii="宋体" w:hAnsi="宋体"/>
          <w:sz w:val="24"/>
        </w:rPr>
        <w:t>费用</w:t>
      </w:r>
      <w:r>
        <w:rPr>
          <w:rFonts w:hint="eastAsia" w:ascii="宋体" w:hAnsi="宋体"/>
          <w:sz w:val="24"/>
          <w:lang w:val="en-US" w:eastAsia="zh-CN"/>
        </w:rPr>
        <w:t>由</w:t>
      </w:r>
      <w:r>
        <w:rPr>
          <w:rFonts w:hint="eastAsia" w:ascii="宋体" w:hAnsi="宋体"/>
          <w:sz w:val="24"/>
        </w:rPr>
        <w:t>乙方自行承担。</w:t>
      </w:r>
    </w:p>
    <w:p w14:paraId="08A11DF1">
      <w:pPr>
        <w:spacing w:line="440" w:lineRule="exact"/>
        <w:ind w:firstLine="480" w:firstLineChars="200"/>
        <w:jc w:val="both"/>
        <w:rPr>
          <w:rFonts w:ascii="宋体" w:hAnsi="宋体"/>
          <w:color w:val="000000"/>
          <w:sz w:val="24"/>
        </w:rPr>
      </w:pPr>
      <w:r>
        <w:rPr>
          <w:rFonts w:hint="eastAsia" w:ascii="宋体" w:hAnsi="宋体"/>
          <w:color w:val="000000"/>
          <w:sz w:val="24"/>
        </w:rPr>
        <w:t>甲方在合同有效期内和期限届满后均不承担乙方的装修费用，也不对乙方的装修费用进行赔偿或补偿。</w:t>
      </w:r>
    </w:p>
    <w:p w14:paraId="5E73A7B0">
      <w:pPr>
        <w:numPr>
          <w:ilvl w:val="0"/>
          <w:numId w:val="0"/>
        </w:numPr>
        <w:spacing w:line="440" w:lineRule="exact"/>
        <w:ind w:firstLine="480" w:firstLineChars="200"/>
        <w:jc w:val="both"/>
        <w:rPr>
          <w:rFonts w:hint="default" w:ascii="宋体" w:hAnsi="宋体" w:eastAsia="微软雅黑"/>
          <w:sz w:val="24"/>
          <w:lang w:val="en-US" w:eastAsia="zh-CN"/>
        </w:rPr>
      </w:pPr>
      <w:r>
        <w:rPr>
          <w:rFonts w:hint="eastAsia" w:ascii="宋体" w:hAnsi="宋体"/>
          <w:sz w:val="24"/>
          <w:lang w:val="en-US" w:eastAsia="zh-CN"/>
        </w:rPr>
        <w:t>（三）本项目为整体租赁项目可用作</w:t>
      </w:r>
      <w:r>
        <w:rPr>
          <w:rFonts w:hint="eastAsia" w:ascii="宋体" w:hAnsi="宋体"/>
          <w:color w:val="000000"/>
          <w:sz w:val="24"/>
          <w:u w:val="single"/>
          <w:lang w:val="en-US" w:eastAsia="zh-CN"/>
        </w:rPr>
        <w:t xml:space="preserve">      </w:t>
      </w:r>
      <w:r>
        <w:rPr>
          <w:rFonts w:hint="eastAsia" w:ascii="宋体" w:hAnsi="宋体"/>
          <w:color w:val="000000"/>
          <w:sz w:val="24"/>
          <w:u w:val="none"/>
          <w:lang w:val="en-US" w:eastAsia="zh-CN"/>
        </w:rPr>
        <w:t>用途</w:t>
      </w:r>
      <w:r>
        <w:rPr>
          <w:rFonts w:hint="eastAsia" w:ascii="宋体" w:hAnsi="宋体"/>
          <w:sz w:val="24"/>
          <w:lang w:val="en-US" w:eastAsia="zh-CN"/>
        </w:rPr>
        <w:t>使用，详见合同第六条第七款的相关约定。本项目为非整体租赁项目，房屋仅可作为</w:t>
      </w:r>
      <w:r>
        <w:rPr>
          <w:rFonts w:hint="eastAsia" w:ascii="宋体" w:hAnsi="宋体"/>
          <w:color w:val="000000"/>
          <w:sz w:val="24"/>
          <w:u w:val="single"/>
          <w:lang w:val="en-US" w:eastAsia="zh-CN"/>
        </w:rPr>
        <w:t xml:space="preserve">      </w:t>
      </w:r>
      <w:r>
        <w:rPr>
          <w:rFonts w:hint="eastAsia" w:ascii="宋体" w:hAnsi="宋体"/>
          <w:sz w:val="24"/>
          <w:lang w:val="en-US" w:eastAsia="zh-CN"/>
        </w:rPr>
        <w:t>用途使用。</w:t>
      </w:r>
    </w:p>
    <w:p w14:paraId="37D0B838">
      <w:pPr>
        <w:numPr>
          <w:ilvl w:val="0"/>
          <w:numId w:val="0"/>
        </w:numPr>
        <w:spacing w:line="440" w:lineRule="exact"/>
        <w:ind w:firstLine="480" w:firstLineChars="200"/>
        <w:jc w:val="both"/>
        <w:rPr>
          <w:rFonts w:ascii="宋体" w:hAnsi="宋体"/>
          <w:sz w:val="24"/>
        </w:rPr>
      </w:pPr>
      <w:r>
        <w:rPr>
          <w:rFonts w:hint="eastAsia" w:ascii="宋体" w:hAnsi="宋体"/>
          <w:sz w:val="24"/>
        </w:rPr>
        <w:t>乙方</w:t>
      </w:r>
      <w:r>
        <w:rPr>
          <w:rFonts w:ascii="宋体" w:hAnsi="宋体"/>
          <w:sz w:val="24"/>
        </w:rPr>
        <w:t>须</w:t>
      </w:r>
      <w:r>
        <w:rPr>
          <w:rFonts w:hint="eastAsia" w:ascii="宋体" w:hAnsi="宋体"/>
          <w:sz w:val="24"/>
        </w:rPr>
        <w:t>依法经营</w:t>
      </w:r>
      <w:r>
        <w:rPr>
          <w:rFonts w:hint="eastAsia" w:ascii="宋体" w:hAnsi="宋体"/>
          <w:color w:val="000000"/>
          <w:sz w:val="24"/>
        </w:rPr>
        <w:t>，</w:t>
      </w:r>
      <w:r>
        <w:rPr>
          <w:rFonts w:ascii="宋体" w:hAnsi="宋体"/>
          <w:color w:val="000000"/>
          <w:sz w:val="24"/>
        </w:rPr>
        <w:t>在</w:t>
      </w:r>
      <w:r>
        <w:rPr>
          <w:rFonts w:hint="eastAsia" w:ascii="宋体" w:hAnsi="宋体"/>
          <w:color w:val="000000"/>
          <w:sz w:val="24"/>
        </w:rPr>
        <w:t>开业前</w:t>
      </w:r>
      <w:r>
        <w:rPr>
          <w:rFonts w:ascii="宋体" w:hAnsi="宋体"/>
          <w:color w:val="000000"/>
          <w:sz w:val="24"/>
        </w:rPr>
        <w:t>获</w:t>
      </w:r>
      <w:r>
        <w:rPr>
          <w:rFonts w:ascii="宋体" w:hAnsi="宋体"/>
          <w:sz w:val="24"/>
        </w:rPr>
        <w:t>得必要的</w:t>
      </w:r>
      <w:r>
        <w:rPr>
          <w:rFonts w:hint="eastAsia" w:ascii="宋体" w:hAnsi="宋体"/>
          <w:sz w:val="24"/>
        </w:rPr>
        <w:t>建设、</w:t>
      </w:r>
      <w:r>
        <w:rPr>
          <w:rFonts w:ascii="宋体" w:hAnsi="宋体"/>
          <w:sz w:val="24"/>
        </w:rPr>
        <w:t>消防、</w:t>
      </w:r>
      <w:r>
        <w:rPr>
          <w:rFonts w:hint="eastAsia" w:ascii="宋体" w:hAnsi="宋体"/>
          <w:sz w:val="24"/>
        </w:rPr>
        <w:t>环保、卫生</w:t>
      </w:r>
      <w:r>
        <w:rPr>
          <w:rFonts w:ascii="宋体" w:hAnsi="宋体"/>
          <w:sz w:val="24"/>
        </w:rPr>
        <w:t>、工商等</w:t>
      </w:r>
      <w:r>
        <w:rPr>
          <w:rFonts w:hint="eastAsia" w:ascii="宋体" w:hAnsi="宋体"/>
          <w:sz w:val="24"/>
        </w:rPr>
        <w:t>政府</w:t>
      </w:r>
      <w:r>
        <w:rPr>
          <w:rFonts w:ascii="宋体" w:hAnsi="宋体"/>
          <w:sz w:val="24"/>
        </w:rPr>
        <w:t>部门的书面</w:t>
      </w:r>
      <w:r>
        <w:rPr>
          <w:rFonts w:hint="eastAsia" w:ascii="宋体" w:hAnsi="宋体"/>
          <w:sz w:val="24"/>
        </w:rPr>
        <w:t>核准文件及证照</w:t>
      </w:r>
      <w:r>
        <w:rPr>
          <w:rFonts w:ascii="宋体" w:hAnsi="宋体"/>
          <w:sz w:val="24"/>
        </w:rPr>
        <w:t>，以保证</w:t>
      </w:r>
      <w:r>
        <w:rPr>
          <w:rFonts w:hint="eastAsia" w:ascii="宋体" w:hAnsi="宋体"/>
          <w:sz w:val="24"/>
        </w:rPr>
        <w:t>出租房屋</w:t>
      </w:r>
      <w:r>
        <w:rPr>
          <w:rFonts w:ascii="宋体" w:hAnsi="宋体"/>
          <w:sz w:val="24"/>
        </w:rPr>
        <w:t>的规划功能及其配套使用</w:t>
      </w:r>
      <w:r>
        <w:rPr>
          <w:rFonts w:hint="eastAsia" w:ascii="宋体" w:hAnsi="宋体"/>
          <w:sz w:val="24"/>
        </w:rPr>
        <w:t>，并有义务在开业前向甲方提供有关书面核准文件和证照的复印件。上述核准文件及证照如有变更的，乙方应及时向甲方提供变更后书面核准文件及证照的复印件。</w:t>
      </w:r>
    </w:p>
    <w:p w14:paraId="47339338">
      <w:pPr>
        <w:spacing w:line="440" w:lineRule="exact"/>
        <w:ind w:firstLine="480" w:firstLineChars="200"/>
        <w:jc w:val="both"/>
        <w:rPr>
          <w:rFonts w:ascii="宋体" w:hAnsi="宋体"/>
          <w:sz w:val="24"/>
        </w:rPr>
      </w:pPr>
      <w:r>
        <w:rPr>
          <w:rFonts w:hint="eastAsia" w:ascii="宋体" w:hAnsi="宋体"/>
          <w:sz w:val="24"/>
        </w:rPr>
        <w:t>乙方将出租房屋用于其他用途的，须经甲方书面同意，并按有关法律、法规的规定办理改变出租房屋用途的报批手续，并保证符合国家有关消防安全规定。</w:t>
      </w:r>
    </w:p>
    <w:p w14:paraId="3853C20E">
      <w:pPr>
        <w:spacing w:line="440" w:lineRule="exact"/>
        <w:ind w:firstLine="480" w:firstLineChars="200"/>
        <w:jc w:val="both"/>
        <w:rPr>
          <w:rFonts w:ascii="宋体" w:hAnsi="宋体"/>
          <w:color w:val="000000"/>
          <w:sz w:val="24"/>
        </w:rPr>
      </w:pPr>
      <w:r>
        <w:rPr>
          <w:rFonts w:hint="eastAsia" w:ascii="宋体" w:hAnsi="宋体"/>
          <w:color w:val="000000"/>
          <w:sz w:val="24"/>
        </w:rPr>
        <w:t>乙方证照法定代表人、负责人等如有变更的，乙方应于变更后10个工作日之内向甲方提供变更后书面核准文件及证照的复印件以作备案。</w:t>
      </w:r>
    </w:p>
    <w:p w14:paraId="31E2EF0E">
      <w:pPr>
        <w:spacing w:line="440" w:lineRule="exact"/>
        <w:ind w:firstLine="480" w:firstLineChars="200"/>
        <w:jc w:val="both"/>
        <w:rPr>
          <w:rFonts w:ascii="宋体" w:hAnsi="宋体"/>
          <w:color w:val="000000"/>
          <w:sz w:val="24"/>
        </w:rPr>
      </w:pPr>
      <w:r>
        <w:rPr>
          <w:rFonts w:hint="eastAsia" w:ascii="宋体" w:hAnsi="宋体"/>
          <w:sz w:val="24"/>
        </w:rPr>
        <w:t>（四）</w:t>
      </w:r>
      <w:r>
        <w:rPr>
          <w:rFonts w:hint="eastAsia" w:ascii="宋体" w:hAnsi="宋体"/>
          <w:color w:val="000000"/>
          <w:sz w:val="24"/>
        </w:rPr>
        <w:t>本合同仅为房屋租赁的约定，因建设、消防、环保、卫生、营业执照等非甲方原因导致乙方无法开业或营业，甲方不承担任何责任。如乙方对出租房屋已投入装修的，该装修所产生的费用由乙方自行承担，甲方不承担任何赔偿或补偿。乙方应当在结清房租及其他费用的同时将出租房屋交还甲方，否则甲方根据本合同相关约定处理。</w:t>
      </w:r>
    </w:p>
    <w:p w14:paraId="018C8BC0">
      <w:pPr>
        <w:spacing w:line="440" w:lineRule="exact"/>
        <w:ind w:firstLine="480" w:firstLineChars="200"/>
        <w:jc w:val="both"/>
        <w:rPr>
          <w:rFonts w:hint="eastAsia" w:ascii="宋体" w:hAnsi="宋体"/>
          <w:b/>
          <w:sz w:val="24"/>
        </w:rPr>
      </w:pPr>
      <w:r>
        <w:rPr>
          <w:rFonts w:hint="eastAsia" w:ascii="宋体" w:hAnsi="宋体"/>
          <w:b/>
          <w:sz w:val="24"/>
        </w:rPr>
        <w:t xml:space="preserve">第二条  </w:t>
      </w:r>
      <w:r>
        <w:rPr>
          <w:rFonts w:ascii="宋体" w:hAnsi="宋体"/>
          <w:b/>
          <w:sz w:val="24"/>
        </w:rPr>
        <w:t>房屋租</w:t>
      </w:r>
      <w:r>
        <w:rPr>
          <w:rFonts w:hint="eastAsia" w:ascii="宋体" w:hAnsi="宋体"/>
          <w:b/>
          <w:sz w:val="24"/>
        </w:rPr>
        <w:t>赁</w:t>
      </w:r>
      <w:r>
        <w:rPr>
          <w:rFonts w:ascii="宋体" w:hAnsi="宋体"/>
          <w:b/>
          <w:sz w:val="24"/>
        </w:rPr>
        <w:t>期</w:t>
      </w:r>
      <w:r>
        <w:rPr>
          <w:rFonts w:hint="eastAsia" w:ascii="宋体" w:hAnsi="宋体"/>
          <w:b/>
          <w:sz w:val="24"/>
        </w:rPr>
        <w:t>及相关期限的约定</w:t>
      </w:r>
    </w:p>
    <w:p w14:paraId="1B6D109F">
      <w:pPr>
        <w:ind w:left="0" w:leftChars="0" w:firstLine="480" w:firstLineChars="200"/>
        <w:jc w:val="both"/>
      </w:pPr>
      <w:r>
        <w:rPr>
          <w:rFonts w:hint="eastAsia"/>
          <w:spacing w:val="10"/>
          <w:szCs w:val="22"/>
        </w:rPr>
        <w:t>在本合同签订以</w:t>
      </w:r>
      <w:r>
        <w:rPr>
          <w:spacing w:val="10"/>
          <w:szCs w:val="22"/>
        </w:rPr>
        <w:t>后，</w:t>
      </w:r>
      <w:r>
        <w:rPr>
          <w:rFonts w:hint="eastAsia"/>
          <w:spacing w:val="10"/>
          <w:szCs w:val="22"/>
          <w:lang w:val="en-US" w:eastAsia="zh-CN"/>
        </w:rPr>
        <w:t>甲方</w:t>
      </w:r>
      <w:r>
        <w:rPr>
          <w:spacing w:val="10"/>
          <w:szCs w:val="22"/>
        </w:rPr>
        <w:t>可在</w:t>
      </w:r>
      <w:r>
        <w:rPr>
          <w:rFonts w:hint="eastAsia"/>
          <w:spacing w:val="10"/>
          <w:szCs w:val="22"/>
          <w:lang w:val="en-US" w:eastAsia="zh-CN"/>
        </w:rPr>
        <w:t>项目具备进场装修条件的情况下</w:t>
      </w:r>
      <w:r>
        <w:rPr>
          <w:rFonts w:hint="eastAsia"/>
          <w:spacing w:val="10"/>
          <w:szCs w:val="22"/>
        </w:rPr>
        <w:t>向</w:t>
      </w:r>
      <w:r>
        <w:rPr>
          <w:rFonts w:hint="eastAsia"/>
          <w:spacing w:val="10"/>
          <w:szCs w:val="22"/>
          <w:lang w:val="en-US" w:eastAsia="zh-CN"/>
        </w:rPr>
        <w:t>乙方</w:t>
      </w:r>
      <w:r>
        <w:rPr>
          <w:rFonts w:hint="eastAsia"/>
          <w:spacing w:val="10"/>
          <w:szCs w:val="22"/>
        </w:rPr>
        <w:t>发出</w:t>
      </w:r>
      <w:r>
        <w:rPr>
          <w:rFonts w:hint="eastAsia"/>
          <w:spacing w:val="10"/>
          <w:szCs w:val="22"/>
          <w:lang w:eastAsia="zh-CN"/>
        </w:rPr>
        <w:t>《</w:t>
      </w:r>
      <w:r>
        <w:rPr>
          <w:rFonts w:hint="eastAsia"/>
          <w:spacing w:val="10"/>
          <w:szCs w:val="22"/>
          <w:lang w:val="en-US" w:eastAsia="zh-CN"/>
        </w:rPr>
        <w:t>收铺通知书</w:t>
      </w:r>
      <w:r>
        <w:rPr>
          <w:rFonts w:hint="eastAsia"/>
          <w:spacing w:val="10"/>
          <w:szCs w:val="22"/>
          <w:lang w:eastAsia="zh-CN"/>
        </w:rPr>
        <w:t>》（</w:t>
      </w:r>
      <w:r>
        <w:rPr>
          <w:rFonts w:hint="eastAsia"/>
          <w:spacing w:val="10"/>
          <w:szCs w:val="22"/>
          <w:highlight w:val="none"/>
          <w:lang w:val="en-US" w:eastAsia="zh-CN"/>
        </w:rPr>
        <w:t>详见合同附件二</w:t>
      </w:r>
      <w:r>
        <w:rPr>
          <w:rFonts w:hint="eastAsia"/>
          <w:spacing w:val="10"/>
          <w:szCs w:val="22"/>
          <w:lang w:eastAsia="zh-CN"/>
        </w:rPr>
        <w:t>）</w:t>
      </w:r>
      <w:r>
        <w:rPr>
          <w:rFonts w:hint="eastAsia"/>
          <w:spacing w:val="10"/>
          <w:szCs w:val="22"/>
        </w:rPr>
        <w:t>，</w:t>
      </w:r>
      <w:r>
        <w:rPr>
          <w:spacing w:val="10"/>
          <w:szCs w:val="22"/>
        </w:rPr>
        <w:t>确定承租</w:t>
      </w:r>
      <w:r>
        <w:rPr>
          <w:rFonts w:hint="eastAsia"/>
          <w:spacing w:val="10"/>
          <w:szCs w:val="22"/>
          <w:lang w:val="en-US" w:eastAsia="zh-CN"/>
        </w:rPr>
        <w:t>商铺</w:t>
      </w:r>
      <w:r>
        <w:rPr>
          <w:spacing w:val="10"/>
          <w:szCs w:val="22"/>
        </w:rPr>
        <w:t>的正式交付日，该</w:t>
      </w:r>
      <w:r>
        <w:rPr>
          <w:rFonts w:hint="eastAsia"/>
          <w:spacing w:val="10"/>
          <w:szCs w:val="22"/>
        </w:rPr>
        <w:t>正式</w:t>
      </w:r>
      <w:r>
        <w:rPr>
          <w:spacing w:val="10"/>
          <w:szCs w:val="22"/>
        </w:rPr>
        <w:t>交付日即为承租</w:t>
      </w:r>
      <w:r>
        <w:rPr>
          <w:rFonts w:hint="eastAsia"/>
          <w:spacing w:val="10"/>
          <w:szCs w:val="22"/>
          <w:lang w:val="en-US" w:eastAsia="zh-CN"/>
        </w:rPr>
        <w:t>商铺</w:t>
      </w:r>
      <w:r>
        <w:rPr>
          <w:spacing w:val="10"/>
          <w:szCs w:val="22"/>
        </w:rPr>
        <w:t>的</w:t>
      </w:r>
      <w:r>
        <w:rPr>
          <w:rFonts w:hint="eastAsia"/>
          <w:spacing w:val="10"/>
          <w:szCs w:val="22"/>
          <w:lang w:val="en-US" w:eastAsia="zh-CN"/>
        </w:rPr>
        <w:t>起租</w:t>
      </w:r>
      <w:r>
        <w:rPr>
          <w:spacing w:val="10"/>
          <w:szCs w:val="22"/>
        </w:rPr>
        <w:t>（</w:t>
      </w:r>
      <w:r>
        <w:rPr>
          <w:rFonts w:ascii="宋体" w:hAnsi="宋体"/>
          <w:spacing w:val="10"/>
          <w:szCs w:val="22"/>
        </w:rPr>
        <w:t>“</w:t>
      </w:r>
      <w:r>
        <w:rPr>
          <w:rFonts w:hint="eastAsia" w:ascii="宋体" w:hAnsi="宋体"/>
          <w:b/>
          <w:bCs/>
          <w:spacing w:val="10"/>
          <w:szCs w:val="22"/>
          <w:lang w:val="en-US" w:eastAsia="zh-CN"/>
        </w:rPr>
        <w:t>起租</w:t>
      </w:r>
      <w:r>
        <w:rPr>
          <w:rFonts w:ascii="宋体" w:hAnsi="宋体"/>
          <w:b/>
          <w:bCs/>
          <w:spacing w:val="10"/>
          <w:szCs w:val="22"/>
        </w:rPr>
        <w:t>日</w:t>
      </w:r>
      <w:r>
        <w:rPr>
          <w:rFonts w:ascii="宋体" w:hAnsi="宋体"/>
          <w:spacing w:val="10"/>
          <w:szCs w:val="22"/>
        </w:rPr>
        <w:t>”</w:t>
      </w:r>
      <w:r>
        <w:rPr>
          <w:spacing w:val="10"/>
          <w:szCs w:val="22"/>
        </w:rPr>
        <w:t>）。</w:t>
      </w:r>
      <w:r>
        <w:rPr>
          <w:rFonts w:hint="eastAsia"/>
          <w:spacing w:val="10"/>
          <w:szCs w:val="22"/>
          <w:lang w:eastAsia="zh-CN"/>
        </w:rPr>
        <w:t>如未发通知书的，以合同约定的</w:t>
      </w:r>
      <w:r>
        <w:rPr>
          <w:rFonts w:hint="eastAsia"/>
          <w:spacing w:val="10"/>
          <w:szCs w:val="22"/>
          <w:lang w:val="en-US" w:eastAsia="zh-CN"/>
        </w:rPr>
        <w:t>房屋交付</w:t>
      </w:r>
      <w:r>
        <w:rPr>
          <w:rFonts w:hint="eastAsia"/>
          <w:spacing w:val="10"/>
          <w:szCs w:val="22"/>
          <w:lang w:eastAsia="zh-CN"/>
        </w:rPr>
        <w:t>时间为准</w:t>
      </w:r>
      <w:r>
        <w:rPr>
          <w:spacing w:val="10"/>
          <w:szCs w:val="22"/>
        </w:rPr>
        <w:t>。</w:t>
      </w:r>
    </w:p>
    <w:p w14:paraId="4A0B760F">
      <w:pPr>
        <w:numPr>
          <w:ilvl w:val="0"/>
          <w:numId w:val="0"/>
        </w:numPr>
        <w:spacing w:line="440" w:lineRule="exact"/>
        <w:ind w:firstLine="480" w:firstLineChars="200"/>
        <w:jc w:val="both"/>
        <w:rPr>
          <w:rFonts w:hint="eastAsia" w:ascii="宋体" w:hAnsi="宋体"/>
          <w:b/>
          <w:sz w:val="24"/>
        </w:rPr>
      </w:pPr>
      <w:r>
        <w:rPr>
          <w:rFonts w:hint="eastAsia" w:ascii="宋体" w:hAnsi="宋体"/>
          <w:sz w:val="24"/>
          <w:lang w:eastAsia="zh-CN"/>
        </w:rPr>
        <w:t>（</w:t>
      </w:r>
      <w:r>
        <w:rPr>
          <w:rFonts w:hint="eastAsia" w:ascii="宋体" w:hAnsi="宋体"/>
          <w:sz w:val="24"/>
          <w:lang w:val="en-US" w:eastAsia="zh-CN"/>
        </w:rPr>
        <w:t>一</w:t>
      </w:r>
      <w:r>
        <w:rPr>
          <w:rFonts w:hint="eastAsia" w:ascii="宋体" w:hAnsi="宋体"/>
          <w:sz w:val="24"/>
          <w:lang w:eastAsia="zh-CN"/>
        </w:rPr>
        <w:t>）</w:t>
      </w:r>
      <w:r>
        <w:rPr>
          <w:rFonts w:ascii="宋体" w:hAnsi="宋体"/>
          <w:sz w:val="24"/>
        </w:rPr>
        <w:t>乙方租用</w:t>
      </w:r>
      <w:r>
        <w:rPr>
          <w:rFonts w:hint="eastAsia" w:ascii="宋体" w:hAnsi="宋体"/>
          <w:sz w:val="24"/>
        </w:rPr>
        <w:t>出租</w:t>
      </w:r>
      <w:r>
        <w:rPr>
          <w:rFonts w:ascii="宋体" w:hAnsi="宋体"/>
          <w:sz w:val="24"/>
        </w:rPr>
        <w:t>房屋的期限为</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rPr>
        <w:t>即自</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至</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止</w:t>
      </w:r>
      <w:r>
        <w:rPr>
          <w:rFonts w:ascii="宋体" w:hAnsi="宋体"/>
          <w:color w:val="000000"/>
          <w:sz w:val="24"/>
        </w:rPr>
        <w:t>，包括首尾两天。</w:t>
      </w:r>
    </w:p>
    <w:p w14:paraId="4EA7D13E">
      <w:pPr>
        <w:numPr>
          <w:ilvl w:val="0"/>
          <w:numId w:val="0"/>
        </w:numPr>
        <w:spacing w:line="440" w:lineRule="exact"/>
        <w:ind w:firstLine="480" w:firstLineChars="200"/>
        <w:jc w:val="both"/>
        <w:rPr>
          <w:rFonts w:hint="eastAsia" w:ascii="宋体" w:hAnsi="宋体"/>
          <w:b/>
          <w:sz w:val="24"/>
        </w:rPr>
      </w:pPr>
      <w:r>
        <w:rPr>
          <w:rFonts w:hint="eastAsia" w:ascii="宋体" w:hAnsi="宋体"/>
          <w:color w:val="000000"/>
          <w:sz w:val="24"/>
        </w:rPr>
        <w:t>（二）</w:t>
      </w:r>
      <w:r>
        <w:rPr>
          <w:rFonts w:hint="eastAsia" w:ascii="宋体" w:hAnsi="宋体"/>
          <w:color w:val="000000"/>
          <w:sz w:val="24"/>
          <w:lang w:val="en-US" w:eastAsia="zh-CN"/>
        </w:rPr>
        <w:t>暂定</w:t>
      </w:r>
      <w:r>
        <w:rPr>
          <w:rFonts w:hint="eastAsia" w:ascii="宋体" w:hAnsi="宋体"/>
          <w:color w:val="000000"/>
          <w:sz w:val="24"/>
        </w:rPr>
        <w:t>房屋交付日</w:t>
      </w:r>
      <w:r>
        <w:rPr>
          <w:rFonts w:hint="eastAsia" w:ascii="宋体" w:hAnsi="宋体"/>
          <w:color w:val="000000"/>
          <w:sz w:val="24"/>
          <w:lang w:eastAsia="zh-CN"/>
        </w:rPr>
        <w:t>：</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w:t>
      </w:r>
      <w:r>
        <w:rPr>
          <w:rFonts w:hint="eastAsia"/>
          <w:lang w:val="en-US" w:eastAsia="zh-CN"/>
        </w:rPr>
        <w:t>暂定房屋交付日（</w:t>
      </w:r>
      <w:r>
        <w:rPr>
          <w:rFonts w:hint="eastAsia"/>
        </w:rPr>
        <w:t>暂定起租日</w:t>
      </w:r>
      <w:r>
        <w:rPr>
          <w:rFonts w:hint="eastAsia"/>
          <w:lang w:val="en-US" w:eastAsia="zh-CN"/>
        </w:rPr>
        <w:t>）</w:t>
      </w:r>
      <w:r>
        <w:rPr>
          <w:rFonts w:hint="eastAsia"/>
        </w:rPr>
        <w:t>仅为</w:t>
      </w:r>
      <w:r>
        <w:rPr>
          <w:rFonts w:hint="eastAsia"/>
          <w:lang w:val="en-US" w:eastAsia="zh-CN"/>
        </w:rPr>
        <w:t>甲方</w:t>
      </w:r>
      <w:r>
        <w:rPr>
          <w:rFonts w:hint="eastAsia"/>
        </w:rPr>
        <w:t>在本合同签署之日所预计的起租日，暂定起租日的日期的约定不构成</w:t>
      </w:r>
      <w:r>
        <w:t>(</w:t>
      </w:r>
      <w:r>
        <w:rPr>
          <w:rFonts w:hint="eastAsia"/>
        </w:rPr>
        <w:t>亦不得被</w:t>
      </w:r>
      <w:r>
        <w:rPr>
          <w:rFonts w:hint="eastAsia"/>
          <w:lang w:val="en-US" w:eastAsia="zh-CN"/>
        </w:rPr>
        <w:t>乙方</w:t>
      </w:r>
      <w:r>
        <w:rPr>
          <w:rFonts w:hint="eastAsia"/>
        </w:rPr>
        <w:t>视为</w:t>
      </w:r>
      <w:r>
        <w:t>)</w:t>
      </w:r>
      <w:r>
        <w:rPr>
          <w:rFonts w:hint="eastAsia"/>
          <w:lang w:val="en-US" w:eastAsia="zh-CN"/>
        </w:rPr>
        <w:t>甲方</w:t>
      </w:r>
      <w:r>
        <w:rPr>
          <w:rFonts w:hint="eastAsia"/>
        </w:rPr>
        <w:t>对起租日的实际日期的任何担保或承诺。</w:t>
      </w:r>
      <w:r>
        <w:rPr>
          <w:rFonts w:hint="eastAsia"/>
          <w:lang w:eastAsia="zh-CN"/>
        </w:rPr>
        <w:t>乙方</w:t>
      </w:r>
      <w:r>
        <w:rPr>
          <w:rFonts w:hint="eastAsia"/>
        </w:rPr>
        <w:t>须继续遵守本合同内所有条款，不得以起租日的实际日期与暂定起租日不相同为理由而拒绝履行本合同义务、要求终止本合同或向</w:t>
      </w:r>
      <w:r>
        <w:rPr>
          <w:rFonts w:hint="eastAsia"/>
          <w:lang w:eastAsia="zh-CN"/>
        </w:rPr>
        <w:t>甲方</w:t>
      </w:r>
      <w:r>
        <w:rPr>
          <w:rFonts w:hint="eastAsia"/>
        </w:rPr>
        <w:t>提出任何索偿。</w:t>
      </w:r>
    </w:p>
    <w:p w14:paraId="4D4EEBDD">
      <w:pPr>
        <w:spacing w:line="440" w:lineRule="exact"/>
        <w:ind w:firstLine="360" w:firstLineChars="150"/>
        <w:jc w:val="both"/>
        <w:rPr>
          <w:rFonts w:hint="eastAsia" w:ascii="宋体" w:hAnsi="宋体"/>
          <w:color w:val="000000"/>
          <w:sz w:val="24"/>
        </w:rPr>
      </w:pPr>
      <w:r>
        <w:rPr>
          <w:rFonts w:hint="eastAsia" w:ascii="宋体" w:hAnsi="宋体"/>
          <w:color w:val="000000"/>
          <w:sz w:val="24"/>
        </w:rPr>
        <w:t>如因场地</w:t>
      </w:r>
      <w:r>
        <w:rPr>
          <w:rFonts w:hint="eastAsia" w:ascii="宋体" w:hAnsi="宋体"/>
          <w:color w:val="000000"/>
          <w:sz w:val="24"/>
          <w:lang w:val="en-US" w:eastAsia="zh-CN"/>
        </w:rPr>
        <w:t>无法按时交付的，则以甲方发出的《收铺通知书》中的起租日为准，</w:t>
      </w:r>
      <w:r>
        <w:rPr>
          <w:rFonts w:hint="eastAsia" w:ascii="宋体" w:hAnsi="宋体"/>
          <w:color w:val="000000"/>
          <w:sz w:val="24"/>
        </w:rPr>
        <w:t>乙方租用出租房屋的期限及免租期相应顺延</w:t>
      </w:r>
      <w:r>
        <w:rPr>
          <w:rFonts w:hint="eastAsia" w:ascii="宋体" w:hAnsi="宋体"/>
          <w:color w:val="000000"/>
          <w:sz w:val="24"/>
          <w:lang w:eastAsia="zh-CN"/>
        </w:rPr>
        <w:t>。</w:t>
      </w:r>
      <w:r>
        <w:rPr>
          <w:rFonts w:hint="eastAsia" w:ascii="宋体" w:hAnsi="宋体"/>
          <w:color w:val="000000"/>
          <w:sz w:val="24"/>
        </w:rPr>
        <w:t>如房屋交付顺延时间超过六个月仍未能交付的，甲乙双方</w:t>
      </w:r>
      <w:r>
        <w:rPr>
          <w:rFonts w:hint="eastAsia" w:ascii="宋体" w:hAnsi="宋体"/>
          <w:color w:val="000000"/>
          <w:sz w:val="24"/>
          <w:highlight w:val="none"/>
          <w:lang w:val="en-US" w:eastAsia="zh-CN"/>
        </w:rPr>
        <w:t>均有权</w:t>
      </w:r>
      <w:r>
        <w:rPr>
          <w:rFonts w:hint="eastAsia" w:ascii="宋体" w:hAnsi="宋体"/>
          <w:color w:val="000000"/>
          <w:sz w:val="24"/>
        </w:rPr>
        <w:t>无条件解除合同，甲方无息退还租赁保证金，双方互不追究违约责任。</w:t>
      </w:r>
      <w:r>
        <w:rPr>
          <w:rFonts w:ascii="宋体" w:hAnsi="宋体"/>
          <w:color w:val="000000"/>
          <w:sz w:val="24"/>
        </w:rPr>
        <w:t>若</w:t>
      </w:r>
      <w:r>
        <w:rPr>
          <w:rFonts w:hint="eastAsia" w:ascii="宋体" w:hAnsi="宋体"/>
          <w:color w:val="000000"/>
          <w:sz w:val="24"/>
        </w:rPr>
        <w:t>乙方</w:t>
      </w:r>
      <w:r>
        <w:rPr>
          <w:rFonts w:ascii="宋体" w:hAnsi="宋体"/>
          <w:color w:val="000000"/>
          <w:sz w:val="24"/>
        </w:rPr>
        <w:t>在公开招租中产生交易服务费用，由甲方支付给乙方（</w:t>
      </w:r>
      <w:r>
        <w:rPr>
          <w:rFonts w:hint="eastAsia" w:ascii="宋体" w:hAnsi="宋体"/>
          <w:color w:val="000000"/>
          <w:sz w:val="24"/>
        </w:rPr>
        <w:t>乙方须</w:t>
      </w:r>
      <w:r>
        <w:rPr>
          <w:rFonts w:ascii="宋体" w:hAnsi="宋体"/>
          <w:color w:val="000000"/>
          <w:sz w:val="24"/>
        </w:rPr>
        <w:t>提供</w:t>
      </w:r>
      <w:r>
        <w:rPr>
          <w:rFonts w:hint="eastAsia" w:ascii="宋体" w:hAnsi="宋体"/>
          <w:color w:val="000000"/>
          <w:sz w:val="24"/>
        </w:rPr>
        <w:t>相应</w:t>
      </w:r>
      <w:r>
        <w:rPr>
          <w:rFonts w:ascii="宋体" w:hAnsi="宋体"/>
          <w:color w:val="000000"/>
          <w:sz w:val="24"/>
        </w:rPr>
        <w:t>书面</w:t>
      </w:r>
      <w:r>
        <w:rPr>
          <w:rFonts w:hint="eastAsia" w:ascii="宋体" w:hAnsi="宋体"/>
          <w:color w:val="000000"/>
          <w:sz w:val="24"/>
        </w:rPr>
        <w:t>证据</w:t>
      </w:r>
      <w:r>
        <w:rPr>
          <w:rFonts w:ascii="宋体" w:hAnsi="宋体"/>
          <w:color w:val="000000"/>
          <w:sz w:val="24"/>
        </w:rPr>
        <w:t>）</w:t>
      </w:r>
      <w:r>
        <w:rPr>
          <w:rFonts w:hint="eastAsia" w:ascii="宋体" w:hAnsi="宋体"/>
          <w:color w:val="000000"/>
          <w:sz w:val="24"/>
        </w:rPr>
        <w:t>。</w:t>
      </w:r>
    </w:p>
    <w:p w14:paraId="13A930C8">
      <w:pPr>
        <w:spacing w:line="440" w:lineRule="exact"/>
        <w:ind w:firstLine="360" w:firstLineChars="150"/>
        <w:jc w:val="both"/>
        <w:rPr>
          <w:rFonts w:ascii="宋体" w:hAnsi="宋体"/>
          <w:color w:val="000000"/>
          <w:sz w:val="24"/>
        </w:rPr>
      </w:pPr>
      <w:r>
        <w:rPr>
          <w:rFonts w:hint="eastAsia" w:ascii="宋体" w:hAnsi="宋体"/>
          <w:color w:val="000000"/>
          <w:sz w:val="24"/>
        </w:rPr>
        <w:t>（三）</w:t>
      </w:r>
      <w:r>
        <w:rPr>
          <w:rFonts w:ascii="宋体" w:hAnsi="宋体"/>
          <w:color w:val="000000"/>
          <w:sz w:val="24"/>
        </w:rPr>
        <w:t>免租期</w:t>
      </w:r>
      <w:r>
        <w:rPr>
          <w:rFonts w:hint="eastAsia" w:ascii="宋体" w:hAnsi="宋体"/>
          <w:color w:val="000000"/>
          <w:sz w:val="24"/>
        </w:rPr>
        <w:t>：</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至</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lang w:eastAsia="zh-CN"/>
        </w:rPr>
        <w:t>，</w:t>
      </w:r>
      <w:r>
        <w:rPr>
          <w:rFonts w:hint="eastAsia" w:ascii="宋体" w:hAnsi="宋体"/>
          <w:color w:val="000000"/>
          <w:sz w:val="24"/>
          <w:lang w:val="en-US" w:eastAsia="zh-CN"/>
        </w:rPr>
        <w:t>共计</w:t>
      </w:r>
      <w:r>
        <w:rPr>
          <w:rFonts w:hint="eastAsia" w:ascii="宋体" w:hAnsi="宋体"/>
          <w:color w:val="000000"/>
          <w:sz w:val="24"/>
          <w:u w:val="single"/>
          <w:lang w:val="en-US" w:eastAsia="zh-CN"/>
        </w:rPr>
        <w:t xml:space="preserve">   </w:t>
      </w:r>
      <w:r>
        <w:rPr>
          <w:rFonts w:hint="eastAsia" w:ascii="宋体" w:hAnsi="宋体"/>
          <w:color w:val="000000"/>
          <w:sz w:val="24"/>
          <w:lang w:val="en-US" w:eastAsia="zh-CN"/>
        </w:rPr>
        <w:t>个月</w:t>
      </w:r>
      <w:r>
        <w:rPr>
          <w:rFonts w:hint="eastAsia" w:ascii="宋体" w:hAnsi="宋体"/>
          <w:color w:val="000000"/>
          <w:sz w:val="24"/>
        </w:rPr>
        <w:t>。</w:t>
      </w:r>
      <w:r>
        <w:rPr>
          <w:rFonts w:ascii="宋体" w:hAnsi="宋体"/>
          <w:color w:val="000000"/>
          <w:sz w:val="24"/>
        </w:rPr>
        <w:t>在该期限内</w:t>
      </w:r>
      <w:r>
        <w:rPr>
          <w:rFonts w:hint="eastAsia" w:ascii="宋体" w:hAnsi="宋体"/>
          <w:color w:val="000000"/>
          <w:sz w:val="24"/>
        </w:rPr>
        <w:t>，</w:t>
      </w:r>
      <w:r>
        <w:rPr>
          <w:rFonts w:ascii="宋体" w:hAnsi="宋体"/>
          <w:color w:val="000000"/>
          <w:sz w:val="24"/>
        </w:rPr>
        <w:t>乙方应承担除租金外的房屋用水、用电、管理费、政府部门</w:t>
      </w:r>
      <w:r>
        <w:rPr>
          <w:rFonts w:hint="eastAsia" w:ascii="宋体" w:hAnsi="宋体"/>
          <w:color w:val="000000"/>
          <w:sz w:val="24"/>
          <w:lang w:val="en-US" w:eastAsia="zh-CN"/>
        </w:rPr>
        <w:t>收取的费用等</w:t>
      </w:r>
      <w:r>
        <w:rPr>
          <w:rFonts w:hint="eastAsia" w:ascii="宋体" w:hAnsi="宋体"/>
          <w:color w:val="000000"/>
          <w:sz w:val="24"/>
        </w:rPr>
        <w:t>因</w:t>
      </w:r>
      <w:r>
        <w:rPr>
          <w:rFonts w:ascii="宋体" w:hAnsi="宋体"/>
          <w:color w:val="000000"/>
          <w:sz w:val="24"/>
        </w:rPr>
        <w:t>乙方使用房屋</w:t>
      </w:r>
      <w:r>
        <w:rPr>
          <w:rFonts w:hint="eastAsia" w:ascii="宋体" w:hAnsi="宋体"/>
          <w:color w:val="000000"/>
          <w:sz w:val="24"/>
        </w:rPr>
        <w:t>而</w:t>
      </w:r>
      <w:r>
        <w:rPr>
          <w:rFonts w:hint="eastAsia" w:ascii="宋体" w:hAnsi="宋体"/>
          <w:color w:val="000000"/>
          <w:sz w:val="24"/>
          <w:lang w:val="en-US" w:eastAsia="zh-CN"/>
        </w:rPr>
        <w:t>产生</w:t>
      </w:r>
      <w:r>
        <w:rPr>
          <w:rFonts w:ascii="宋体" w:hAnsi="宋体"/>
          <w:color w:val="000000"/>
          <w:sz w:val="24"/>
        </w:rPr>
        <w:t>的一切费用及乙方对</w:t>
      </w:r>
      <w:r>
        <w:rPr>
          <w:rFonts w:hint="eastAsia" w:ascii="宋体" w:hAnsi="宋体"/>
          <w:color w:val="000000"/>
          <w:sz w:val="24"/>
        </w:rPr>
        <w:t>出租</w:t>
      </w:r>
      <w:r>
        <w:rPr>
          <w:rFonts w:ascii="宋体" w:hAnsi="宋体"/>
          <w:color w:val="000000"/>
          <w:sz w:val="24"/>
        </w:rPr>
        <w:t>房屋造成损坏需维修的费用。</w:t>
      </w:r>
    </w:p>
    <w:p w14:paraId="5B49C155">
      <w:pPr>
        <w:spacing w:line="240" w:lineRule="auto"/>
        <w:ind w:firstLine="240" w:firstLineChars="100"/>
        <w:jc w:val="left"/>
        <w:rPr>
          <w:rFonts w:ascii="宋体" w:hAnsi="宋体"/>
          <w:color w:val="000000"/>
          <w:sz w:val="24"/>
        </w:rPr>
      </w:pPr>
      <w:r>
        <w:rPr>
          <w:rFonts w:hint="eastAsia" w:ascii="宋体" w:hAnsi="宋体"/>
          <w:color w:val="000000"/>
          <w:sz w:val="24"/>
        </w:rPr>
        <w:t>（四）</w:t>
      </w:r>
      <w:r>
        <w:rPr>
          <w:rFonts w:hint="eastAsia" w:ascii="宋体" w:hAnsi="宋体"/>
          <w:color w:val="000000"/>
          <w:sz w:val="24"/>
          <w:lang w:val="en-US" w:eastAsia="zh-CN"/>
        </w:rPr>
        <w:t>暂定</w:t>
      </w:r>
      <w:r>
        <w:rPr>
          <w:rFonts w:hint="eastAsia" w:ascii="宋体" w:hAnsi="宋体"/>
          <w:color w:val="000000"/>
          <w:sz w:val="24"/>
        </w:rPr>
        <w:t>租金起计</w:t>
      </w:r>
      <w:r>
        <w:rPr>
          <w:rFonts w:ascii="宋体" w:hAnsi="宋体"/>
          <w:color w:val="000000"/>
          <w:sz w:val="24"/>
        </w:rPr>
        <w:t>日：</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日为开始计算乙方应支付租</w:t>
      </w:r>
      <w:r>
        <w:rPr>
          <w:rFonts w:hint="eastAsia" w:ascii="宋体" w:hAnsi="宋体"/>
          <w:color w:val="000000"/>
          <w:sz w:val="24"/>
        </w:rPr>
        <w:t>金</w:t>
      </w:r>
      <w:r>
        <w:rPr>
          <w:rFonts w:ascii="宋体" w:hAnsi="宋体"/>
          <w:color w:val="000000"/>
          <w:sz w:val="24"/>
        </w:rPr>
        <w:t>的日期。</w:t>
      </w:r>
    </w:p>
    <w:p w14:paraId="6565418A">
      <w:pPr>
        <w:spacing w:line="240" w:lineRule="auto"/>
        <w:ind w:firstLine="240" w:firstLineChars="100"/>
        <w:jc w:val="left"/>
        <w:rPr>
          <w:rFonts w:hint="eastAsia" w:ascii="宋体" w:hAnsi="宋体"/>
          <w:color w:val="000000"/>
          <w:sz w:val="24"/>
        </w:rPr>
      </w:pPr>
      <w:r>
        <w:rPr>
          <w:rFonts w:hint="eastAsia" w:ascii="宋体" w:hAnsi="宋体"/>
          <w:color w:val="000000"/>
          <w:sz w:val="24"/>
        </w:rPr>
        <w:t>（五）</w:t>
      </w:r>
      <w:r>
        <w:rPr>
          <w:rFonts w:hint="eastAsia" w:ascii="宋体" w:hAnsi="宋体"/>
          <w:color w:val="000000"/>
          <w:sz w:val="24"/>
          <w:lang w:val="en-US" w:eastAsia="zh-CN"/>
        </w:rPr>
        <w:t>关于续租的约定：如乙方需继续租用本房屋的，乙方应至少于租赁期届满前3个月向甲方提出书面续租申请，在同时满足以下条件并经甲方同意可以续租：1.房屋承租期间履约记录良好；2.原租赁合同通过公开招租签订；3.接受甲方的续租方案。并应于租期届满之日前1个月对续租条件达成一致意见并签署续租合同，续租合同签订后，原租赁合同租赁保证金自动转为续签租赁合同的租赁保证金，并按照“多退少补”的原则进行补缴或退还。乙方未在上述期限内提出书面续租申请，或乙方与甲方在租赁期满前1个月仍未就续租条件等达成一致意见并签订续租合同的，视为乙方放弃本合同租期届满后对承租房屋的续租权，则</w:t>
      </w:r>
      <w:r>
        <w:rPr>
          <w:rFonts w:hint="eastAsia" w:ascii="宋体" w:hAnsi="宋体"/>
          <w:color w:val="000000"/>
          <w:sz w:val="24"/>
        </w:rPr>
        <w:t>租赁期限届满后，甲方不再与乙方续签租赁合同（深圳市国资委另有规定的除外），甲方收回该出租房屋，重新进行招租，乙方同意提前做好相关准备，并保证按照本合同的约定在租赁期限届满</w:t>
      </w:r>
      <w:r>
        <w:rPr>
          <w:rFonts w:hint="eastAsia" w:ascii="宋体" w:hAnsi="宋体"/>
          <w:color w:val="000000"/>
          <w:sz w:val="24"/>
          <w:lang w:val="en-US" w:eastAsia="zh-CN"/>
        </w:rPr>
        <w:t>前</w:t>
      </w:r>
      <w:r>
        <w:rPr>
          <w:rFonts w:hint="eastAsia" w:ascii="宋体" w:hAnsi="宋体"/>
          <w:color w:val="000000"/>
          <w:sz w:val="24"/>
        </w:rPr>
        <w:t>办理退房手续。</w:t>
      </w:r>
      <w:r>
        <w:rPr>
          <w:rFonts w:hint="eastAsia" w:ascii="宋体" w:hAnsi="宋体"/>
          <w:color w:val="000000"/>
          <w:sz w:val="24"/>
          <w:lang w:val="en-US" w:eastAsia="zh-CN"/>
        </w:rPr>
        <w:t>租赁期限届满后，</w:t>
      </w:r>
      <w:r>
        <w:rPr>
          <w:rFonts w:hint="eastAsia" w:ascii="宋体" w:hAnsi="宋体"/>
          <w:color w:val="000000"/>
          <w:sz w:val="24"/>
        </w:rPr>
        <w:t>如果乙方</w:t>
      </w:r>
      <w:r>
        <w:rPr>
          <w:rFonts w:ascii="宋体" w:hAnsi="宋体"/>
          <w:color w:val="000000"/>
          <w:sz w:val="24"/>
        </w:rPr>
        <w:t>参与公开招租</w:t>
      </w:r>
      <w:r>
        <w:rPr>
          <w:rFonts w:hint="eastAsia" w:ascii="宋体" w:hAnsi="宋体"/>
          <w:color w:val="000000"/>
          <w:sz w:val="24"/>
          <w:lang w:val="en-US" w:eastAsia="zh-CN"/>
        </w:rPr>
        <w:t>或进行续租的</w:t>
      </w:r>
      <w:r>
        <w:rPr>
          <w:rFonts w:hint="eastAsia" w:ascii="宋体" w:hAnsi="宋体"/>
          <w:color w:val="000000"/>
          <w:sz w:val="24"/>
        </w:rPr>
        <w:t>，</w:t>
      </w:r>
      <w:r>
        <w:rPr>
          <w:rFonts w:ascii="宋体" w:hAnsi="宋体"/>
          <w:color w:val="000000"/>
          <w:sz w:val="24"/>
        </w:rPr>
        <w:t>不</w:t>
      </w:r>
      <w:r>
        <w:rPr>
          <w:rFonts w:hint="eastAsia" w:ascii="宋体" w:hAnsi="宋体"/>
          <w:color w:val="000000"/>
          <w:sz w:val="24"/>
          <w:lang w:val="en-US" w:eastAsia="zh-CN"/>
        </w:rPr>
        <w:t>再</w:t>
      </w:r>
      <w:r>
        <w:rPr>
          <w:rFonts w:ascii="宋体" w:hAnsi="宋体"/>
          <w:color w:val="000000"/>
          <w:sz w:val="24"/>
        </w:rPr>
        <w:t>享有免租期</w:t>
      </w:r>
      <w:r>
        <w:rPr>
          <w:rFonts w:hint="eastAsia" w:ascii="宋体" w:hAnsi="宋体"/>
          <w:color w:val="000000"/>
          <w:sz w:val="24"/>
          <w:lang w:eastAsia="zh-CN"/>
        </w:rPr>
        <w:t>。</w:t>
      </w:r>
      <w:r>
        <w:rPr>
          <w:rFonts w:hint="eastAsia" w:ascii="宋体" w:hAnsi="宋体"/>
          <w:color w:val="000000"/>
          <w:sz w:val="24"/>
        </w:rPr>
        <w:t>同等条件下的优先承租权，双方按照法律法规、深圳市国资委的相关规定</w:t>
      </w:r>
      <w:r>
        <w:rPr>
          <w:rFonts w:hint="eastAsia" w:ascii="宋体" w:hAnsi="宋体"/>
          <w:color w:val="000000"/>
          <w:sz w:val="24"/>
          <w:highlight w:val="none"/>
        </w:rPr>
        <w:t>及本合同第十</w:t>
      </w:r>
      <w:r>
        <w:rPr>
          <w:rFonts w:hint="eastAsia" w:ascii="宋体" w:hAnsi="宋体"/>
          <w:color w:val="000000"/>
          <w:sz w:val="24"/>
          <w:highlight w:val="none"/>
          <w:lang w:val="en-US" w:eastAsia="zh-CN"/>
        </w:rPr>
        <w:t>一</w:t>
      </w:r>
      <w:r>
        <w:rPr>
          <w:rFonts w:hint="eastAsia" w:ascii="宋体" w:hAnsi="宋体"/>
          <w:color w:val="000000"/>
          <w:sz w:val="24"/>
          <w:highlight w:val="none"/>
        </w:rPr>
        <w:t>条</w:t>
      </w:r>
      <w:r>
        <w:rPr>
          <w:rFonts w:hint="eastAsia" w:ascii="宋体" w:hAnsi="宋体"/>
          <w:color w:val="000000"/>
          <w:sz w:val="24"/>
        </w:rPr>
        <w:t>执行。</w:t>
      </w:r>
    </w:p>
    <w:p w14:paraId="6A23452B">
      <w:pPr>
        <w:spacing w:line="440" w:lineRule="exact"/>
        <w:ind w:firstLine="480" w:firstLineChars="200"/>
        <w:jc w:val="both"/>
        <w:rPr>
          <w:rFonts w:ascii="宋体" w:hAnsi="宋体"/>
          <w:b/>
          <w:color w:val="000000"/>
          <w:sz w:val="24"/>
        </w:rPr>
      </w:pPr>
      <w:r>
        <w:rPr>
          <w:rFonts w:hint="eastAsia" w:ascii="宋体" w:hAnsi="宋体"/>
          <w:b/>
          <w:color w:val="000000"/>
          <w:sz w:val="24"/>
        </w:rPr>
        <w:t xml:space="preserve">第三条  </w:t>
      </w:r>
      <w:r>
        <w:rPr>
          <w:rFonts w:ascii="宋体" w:hAnsi="宋体"/>
          <w:b/>
          <w:color w:val="000000"/>
          <w:sz w:val="24"/>
        </w:rPr>
        <w:t>租金及其他</w:t>
      </w:r>
      <w:r>
        <w:rPr>
          <w:rFonts w:hint="eastAsia" w:ascii="宋体" w:hAnsi="宋体"/>
          <w:b/>
          <w:color w:val="000000"/>
          <w:sz w:val="24"/>
        </w:rPr>
        <w:t>费用</w:t>
      </w:r>
    </w:p>
    <w:p w14:paraId="6F6B4F8B">
      <w:pPr>
        <w:spacing w:line="440" w:lineRule="exact"/>
        <w:ind w:firstLine="360" w:firstLineChars="150"/>
        <w:jc w:val="both"/>
        <w:rPr>
          <w:rFonts w:ascii="宋体" w:hAnsi="宋体"/>
          <w:color w:val="000000"/>
          <w:sz w:val="24"/>
        </w:rPr>
      </w:pPr>
      <w:r>
        <w:rPr>
          <w:rFonts w:hint="eastAsia" w:ascii="宋体" w:hAnsi="宋体"/>
          <w:color w:val="000000"/>
          <w:sz w:val="24"/>
        </w:rPr>
        <w:t>（一）</w:t>
      </w:r>
      <w:r>
        <w:rPr>
          <w:rFonts w:ascii="宋体" w:hAnsi="宋体"/>
          <w:color w:val="000000"/>
          <w:sz w:val="24"/>
        </w:rPr>
        <w:t>租金</w:t>
      </w:r>
      <w:r>
        <w:rPr>
          <w:rFonts w:hint="eastAsia" w:ascii="宋体" w:hAnsi="宋体"/>
          <w:color w:val="000000"/>
          <w:sz w:val="24"/>
        </w:rPr>
        <w:t>：甲乙双方同意按以下第</w:t>
      </w:r>
      <w:r>
        <w:rPr>
          <w:rFonts w:ascii="宋体" w:hAnsi="宋体"/>
          <w:color w:val="000000"/>
          <w:sz w:val="24"/>
          <w:u w:val="single"/>
        </w:rPr>
        <w:t xml:space="preserve"> </w:t>
      </w:r>
      <w:r>
        <w:rPr>
          <w:rFonts w:ascii="宋体" w:hAnsi="宋体"/>
          <w:b/>
          <w:color w:val="000000"/>
          <w:sz w:val="24"/>
          <w:u w:val="single"/>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 xml:space="preserve"> </w:t>
      </w:r>
      <w:r>
        <w:rPr>
          <w:rFonts w:hint="eastAsia" w:ascii="宋体" w:hAnsi="宋体"/>
          <w:color w:val="000000"/>
          <w:sz w:val="24"/>
        </w:rPr>
        <w:t>种方式交付：</w:t>
      </w:r>
    </w:p>
    <w:p w14:paraId="432F5EFF">
      <w:pPr>
        <w:spacing w:line="440" w:lineRule="exact"/>
        <w:ind w:firstLine="480" w:firstLineChars="200"/>
        <w:jc w:val="both"/>
        <w:rPr>
          <w:rFonts w:hint="eastAsia" w:ascii="宋体" w:hAnsi="宋体"/>
          <w:color w:val="000000"/>
          <w:sz w:val="24"/>
        </w:rPr>
      </w:pPr>
      <w:bookmarkStart w:id="0" w:name="AC0000"/>
      <w:r>
        <w:rPr>
          <w:rFonts w:hint="eastAsia" w:ascii="宋体" w:hAnsi="宋体"/>
          <w:color w:val="000000"/>
          <w:sz w:val="24"/>
        </w:rPr>
        <w:t>1.</w:t>
      </w:r>
      <w:bookmarkStart w:id="1" w:name="AC001y"/>
      <w:r>
        <w:rPr>
          <w:rFonts w:hint="eastAsia" w:ascii="宋体" w:hAnsi="宋体"/>
          <w:color w:val="000000"/>
          <w:sz w:val="24"/>
        </w:rPr>
        <w:t>乙方以固定租金方式交纳租金。</w:t>
      </w:r>
    </w:p>
    <w:p w14:paraId="0EE8AC96">
      <w:pPr>
        <w:spacing w:line="440" w:lineRule="exact"/>
        <w:ind w:firstLine="480" w:firstLineChars="200"/>
        <w:jc w:val="both"/>
        <w:rPr>
          <w:rFonts w:ascii="宋体" w:hAnsi="宋体"/>
          <w:color w:val="000000"/>
          <w:sz w:val="24"/>
        </w:rPr>
      </w:pPr>
      <w:r>
        <w:rPr>
          <w:rFonts w:ascii="宋体" w:hAnsi="宋体"/>
          <w:color w:val="000000"/>
          <w:sz w:val="24"/>
        </w:rPr>
        <w:t>在本合同租期内，</w:t>
      </w:r>
      <w:bookmarkEnd w:id="1"/>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至</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该出租</w:t>
      </w:r>
      <w:r>
        <w:rPr>
          <w:rFonts w:ascii="宋体" w:hAnsi="宋体"/>
          <w:color w:val="000000"/>
          <w:sz w:val="24"/>
        </w:rPr>
        <w:t>房屋</w:t>
      </w:r>
      <w:r>
        <w:rPr>
          <w:rFonts w:hint="eastAsia" w:ascii="宋体" w:hAnsi="宋体"/>
          <w:color w:val="000000"/>
          <w:sz w:val="24"/>
        </w:rPr>
        <w:t>含税租金</w:t>
      </w:r>
      <w:r>
        <w:rPr>
          <w:rFonts w:ascii="宋体" w:hAnsi="宋体"/>
          <w:color w:val="000000"/>
          <w:sz w:val="24"/>
        </w:rPr>
        <w:t>为</w:t>
      </w:r>
      <w:r>
        <w:rPr>
          <w:rFonts w:hint="eastAsia" w:ascii="宋体" w:hAnsi="宋体"/>
          <w:color w:val="000000"/>
          <w:sz w:val="24"/>
        </w:rPr>
        <w:t>每</w:t>
      </w:r>
      <w:r>
        <w:rPr>
          <w:rFonts w:ascii="宋体" w:hAnsi="宋体"/>
          <w:color w:val="000000"/>
          <w:sz w:val="24"/>
        </w:rPr>
        <w:t>平方米</w:t>
      </w:r>
      <w:r>
        <w:rPr>
          <w:rFonts w:hint="eastAsia" w:ascii="宋体" w:hAnsi="宋体"/>
          <w:color w:val="000000"/>
          <w:sz w:val="24"/>
        </w:rPr>
        <w:t>每月人民币</w:t>
      </w:r>
      <w:r>
        <w:rPr>
          <w:rFonts w:hint="eastAsia" w:ascii="宋体" w:hAnsi="宋体"/>
          <w:color w:val="000000"/>
          <w:sz w:val="24"/>
          <w:u w:val="single"/>
          <w:lang w:val="en-US" w:eastAsia="zh-CN"/>
        </w:rPr>
        <w:t xml:space="preserve">   </w:t>
      </w:r>
      <w:r>
        <w:rPr>
          <w:rFonts w:ascii="宋体" w:hAnsi="宋体"/>
          <w:color w:val="000000"/>
          <w:sz w:val="24"/>
        </w:rPr>
        <w:t>元，每月</w:t>
      </w:r>
      <w:r>
        <w:rPr>
          <w:rFonts w:hint="eastAsia" w:ascii="宋体" w:hAnsi="宋体"/>
          <w:color w:val="000000"/>
          <w:sz w:val="24"/>
        </w:rPr>
        <w:t>含税</w:t>
      </w:r>
      <w:r>
        <w:rPr>
          <w:rFonts w:ascii="宋体" w:hAnsi="宋体"/>
          <w:color w:val="000000"/>
          <w:sz w:val="24"/>
        </w:rPr>
        <w:t>租金总额为</w:t>
      </w:r>
      <w:r>
        <w:rPr>
          <w:rFonts w:hint="eastAsia" w:ascii="宋体" w:hAnsi="宋体"/>
          <w:color w:val="000000"/>
          <w:sz w:val="24"/>
        </w:rPr>
        <w:t>人民币</w:t>
      </w:r>
      <w:r>
        <w:rPr>
          <w:rFonts w:hint="eastAsia" w:ascii="宋体" w:hAnsi="宋体"/>
          <w:color w:val="000000"/>
          <w:sz w:val="24"/>
          <w:u w:val="single"/>
          <w:lang w:val="en-US" w:eastAsia="zh-CN"/>
        </w:rPr>
        <w:t xml:space="preserve">   </w:t>
      </w:r>
      <w:r>
        <w:rPr>
          <w:rFonts w:ascii="宋体" w:hAnsi="宋体"/>
          <w:color w:val="000000"/>
          <w:sz w:val="24"/>
        </w:rPr>
        <w:t>（</w:t>
      </w:r>
      <w:bookmarkStart w:id="2" w:name="AC0050"/>
      <w:r>
        <w:rPr>
          <w:rFonts w:hint="eastAsia" w:ascii="宋体" w:hAnsi="宋体"/>
          <w:color w:val="000000"/>
          <w:sz w:val="24"/>
        </w:rPr>
        <w:t>小写</w:t>
      </w:r>
      <w:bookmarkEnd w:id="2"/>
      <w:r>
        <w:rPr>
          <w:rFonts w:hint="eastAsia" w:ascii="宋体" w:hAnsi="宋体"/>
          <w:color w:val="000000"/>
          <w:sz w:val="24"/>
          <w:u w:val="single"/>
          <w:lang w:val="en-US" w:eastAsia="zh-CN"/>
        </w:rPr>
        <w:t xml:space="preserve">   </w:t>
      </w:r>
      <w:r>
        <w:rPr>
          <w:rFonts w:ascii="宋体" w:hAnsi="宋体"/>
          <w:color w:val="000000"/>
          <w:sz w:val="24"/>
        </w:rPr>
        <w:t>元）</w:t>
      </w:r>
      <w:bookmarkEnd w:id="0"/>
      <w:bookmarkStart w:id="3" w:name="del0"/>
      <w:r>
        <w:rPr>
          <w:rFonts w:hint="eastAsia" w:ascii="宋体" w:hAnsi="宋体"/>
          <w:color w:val="000000"/>
          <w:sz w:val="24"/>
        </w:rPr>
        <w:t>。</w:t>
      </w:r>
    </w:p>
    <w:p w14:paraId="6B47B7F5">
      <w:pPr>
        <w:spacing w:line="440" w:lineRule="exact"/>
        <w:ind w:firstLine="480" w:firstLineChars="200"/>
        <w:jc w:val="both"/>
        <w:rPr>
          <w:rFonts w:ascii="宋体" w:hAnsi="宋体"/>
          <w:color w:val="000000"/>
          <w:sz w:val="24"/>
        </w:rPr>
      </w:pPr>
      <w:r>
        <w:rPr>
          <w:rFonts w:ascii="宋体" w:hAnsi="宋体"/>
          <w:color w:val="000000"/>
          <w:sz w:val="24"/>
        </w:rPr>
        <w:t>在本合同租期内</w:t>
      </w:r>
      <w:r>
        <w:rPr>
          <w:rFonts w:hint="eastAsia" w:ascii="宋体" w:hAnsi="宋体"/>
          <w:color w:val="000000"/>
          <w:sz w:val="24"/>
        </w:rPr>
        <w:t>的</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至</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该出租</w:t>
      </w:r>
      <w:r>
        <w:rPr>
          <w:rFonts w:ascii="宋体" w:hAnsi="宋体"/>
          <w:color w:val="000000"/>
          <w:sz w:val="24"/>
        </w:rPr>
        <w:t>房屋</w:t>
      </w:r>
      <w:r>
        <w:rPr>
          <w:rFonts w:hint="eastAsia" w:ascii="宋体" w:hAnsi="宋体"/>
          <w:color w:val="000000"/>
          <w:sz w:val="24"/>
        </w:rPr>
        <w:t>含税租金</w:t>
      </w:r>
      <w:r>
        <w:rPr>
          <w:rFonts w:ascii="宋体" w:hAnsi="宋体"/>
          <w:color w:val="000000"/>
          <w:sz w:val="24"/>
        </w:rPr>
        <w:t>为</w:t>
      </w:r>
      <w:r>
        <w:rPr>
          <w:rFonts w:hint="eastAsia" w:ascii="宋体" w:hAnsi="宋体"/>
          <w:color w:val="000000"/>
          <w:sz w:val="24"/>
        </w:rPr>
        <w:t>每</w:t>
      </w:r>
      <w:r>
        <w:rPr>
          <w:rFonts w:ascii="宋体" w:hAnsi="宋体"/>
          <w:color w:val="000000"/>
          <w:sz w:val="24"/>
        </w:rPr>
        <w:t>平方米</w:t>
      </w:r>
      <w:r>
        <w:rPr>
          <w:rFonts w:hint="eastAsia" w:ascii="宋体" w:hAnsi="宋体"/>
          <w:color w:val="000000"/>
          <w:sz w:val="24"/>
        </w:rPr>
        <w:t>每月人民币</w:t>
      </w:r>
      <w:r>
        <w:rPr>
          <w:rFonts w:hint="eastAsia" w:ascii="宋体" w:hAnsi="宋体"/>
          <w:color w:val="000000"/>
          <w:sz w:val="24"/>
          <w:u w:val="single"/>
          <w:lang w:val="en-US" w:eastAsia="zh-CN"/>
        </w:rPr>
        <w:t xml:space="preserve">   </w:t>
      </w:r>
      <w:r>
        <w:rPr>
          <w:rFonts w:ascii="宋体" w:hAnsi="宋体"/>
          <w:color w:val="000000"/>
          <w:sz w:val="24"/>
        </w:rPr>
        <w:t>元，每月</w:t>
      </w:r>
      <w:r>
        <w:rPr>
          <w:rFonts w:hint="eastAsia" w:ascii="宋体" w:hAnsi="宋体"/>
          <w:color w:val="000000"/>
          <w:sz w:val="24"/>
        </w:rPr>
        <w:t>含税</w:t>
      </w:r>
      <w:r>
        <w:rPr>
          <w:rFonts w:ascii="宋体" w:hAnsi="宋体"/>
          <w:color w:val="000000"/>
          <w:sz w:val="24"/>
        </w:rPr>
        <w:t>租金总额为</w:t>
      </w:r>
      <w:r>
        <w:rPr>
          <w:rFonts w:hint="eastAsia" w:ascii="宋体" w:hAnsi="宋体"/>
          <w:color w:val="000000"/>
          <w:sz w:val="24"/>
        </w:rPr>
        <w:t>人民币</w:t>
      </w:r>
      <w:r>
        <w:rPr>
          <w:rFonts w:hint="eastAsia" w:ascii="宋体" w:hAnsi="宋体"/>
          <w:color w:val="000000"/>
          <w:sz w:val="24"/>
          <w:u w:val="single"/>
          <w:lang w:val="en-US" w:eastAsia="zh-CN"/>
        </w:rPr>
        <w:t xml:space="preserve">   </w:t>
      </w:r>
      <w:r>
        <w:rPr>
          <w:rFonts w:ascii="宋体" w:hAnsi="宋体"/>
          <w:color w:val="000000"/>
          <w:sz w:val="24"/>
        </w:rPr>
        <w:t>（</w:t>
      </w:r>
      <w:r>
        <w:rPr>
          <w:rFonts w:hint="eastAsia" w:ascii="宋体" w:hAnsi="宋体"/>
          <w:color w:val="000000"/>
          <w:sz w:val="24"/>
        </w:rPr>
        <w:t>小写</w:t>
      </w:r>
      <w:r>
        <w:rPr>
          <w:rFonts w:hint="eastAsia" w:ascii="宋体" w:hAnsi="宋体"/>
          <w:color w:val="000000"/>
          <w:sz w:val="24"/>
          <w:u w:val="single"/>
          <w:lang w:val="en-US" w:eastAsia="zh-CN"/>
        </w:rPr>
        <w:t xml:space="preserve">   </w:t>
      </w:r>
      <w:r>
        <w:rPr>
          <w:rFonts w:ascii="宋体" w:hAnsi="宋体"/>
          <w:color w:val="000000"/>
          <w:sz w:val="24"/>
        </w:rPr>
        <w:t>元）</w:t>
      </w:r>
      <w:r>
        <w:rPr>
          <w:rFonts w:hint="eastAsia" w:ascii="宋体" w:hAnsi="宋体"/>
          <w:color w:val="000000"/>
          <w:sz w:val="24"/>
        </w:rPr>
        <w:t>。该出租房屋每一租赁年度的月含税租金在上一租赁年度月含税租金的基础上按</w:t>
      </w:r>
      <w:r>
        <w:rPr>
          <w:rFonts w:hint="eastAsia" w:ascii="宋体" w:hAnsi="宋体"/>
          <w:color w:val="000000"/>
          <w:sz w:val="24"/>
          <w:u w:val="single"/>
          <w:lang w:val="en-US" w:eastAsia="zh-CN"/>
        </w:rPr>
        <w:t xml:space="preserve">   </w:t>
      </w:r>
      <w:r>
        <w:rPr>
          <w:rFonts w:hint="eastAsia" w:ascii="宋体" w:hAnsi="宋体"/>
          <w:color w:val="000000"/>
          <w:sz w:val="24"/>
        </w:rPr>
        <w:t>%上涨，</w:t>
      </w:r>
      <w:r>
        <w:rPr>
          <w:rFonts w:ascii="宋体" w:hAnsi="宋体"/>
          <w:color w:val="000000"/>
          <w:sz w:val="24"/>
        </w:rPr>
        <w:t>由甲方</w:t>
      </w:r>
      <w:r>
        <w:rPr>
          <w:rFonts w:hint="eastAsia" w:ascii="宋体" w:hAnsi="宋体"/>
          <w:color w:val="000000"/>
          <w:sz w:val="24"/>
        </w:rPr>
        <w:t>直接调整租金。</w:t>
      </w:r>
      <w:bookmarkEnd w:id="3"/>
    </w:p>
    <w:p w14:paraId="41A69113">
      <w:pPr>
        <w:spacing w:line="440" w:lineRule="exact"/>
        <w:ind w:firstLine="480" w:firstLineChars="200"/>
        <w:jc w:val="both"/>
        <w:rPr>
          <w:rFonts w:hint="eastAsia" w:ascii="宋体" w:hAnsi="宋体"/>
          <w:color w:val="000000"/>
          <w:sz w:val="24"/>
        </w:rPr>
      </w:pPr>
      <w:r>
        <w:rPr>
          <w:rFonts w:ascii="宋体" w:hAnsi="宋体"/>
          <w:color w:val="000000"/>
          <w:sz w:val="24"/>
        </w:rPr>
        <w:t>在本合同租期内</w:t>
      </w:r>
      <w:r>
        <w:rPr>
          <w:rFonts w:hint="eastAsia" w:ascii="宋体" w:hAnsi="宋体"/>
          <w:color w:val="000000"/>
          <w:sz w:val="24"/>
        </w:rPr>
        <w:t>的</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至</w:t>
      </w:r>
      <w:r>
        <w:rPr>
          <w:rFonts w:hint="eastAsia" w:ascii="宋体" w:hAnsi="宋体"/>
          <w:color w:val="000000"/>
          <w:sz w:val="24"/>
          <w:u w:val="single"/>
          <w:lang w:val="en-US" w:eastAsia="zh-CN"/>
        </w:rPr>
        <w:t xml:space="preserve">   </w:t>
      </w:r>
      <w:r>
        <w:rPr>
          <w:rFonts w:ascii="宋体" w:hAnsi="宋体"/>
          <w:color w:val="000000"/>
          <w:sz w:val="24"/>
        </w:rPr>
        <w:t>年</w:t>
      </w:r>
      <w:r>
        <w:rPr>
          <w:rFonts w:hint="eastAsia" w:ascii="宋体" w:hAnsi="宋体"/>
          <w:color w:val="000000"/>
          <w:sz w:val="24"/>
          <w:u w:val="single"/>
          <w:lang w:val="en-US" w:eastAsia="zh-CN"/>
        </w:rPr>
        <w:t xml:space="preserve">   </w:t>
      </w:r>
      <w:r>
        <w:rPr>
          <w:rFonts w:ascii="宋体" w:hAnsi="宋体"/>
          <w:color w:val="000000"/>
          <w:sz w:val="24"/>
        </w:rPr>
        <w:t>月</w:t>
      </w:r>
      <w:r>
        <w:rPr>
          <w:rFonts w:hint="eastAsia" w:ascii="宋体" w:hAnsi="宋体"/>
          <w:color w:val="000000"/>
          <w:sz w:val="24"/>
          <w:u w:val="single"/>
          <w:lang w:val="en-US" w:eastAsia="zh-CN"/>
        </w:rPr>
        <w:t xml:space="preserve">   </w:t>
      </w:r>
      <w:r>
        <w:rPr>
          <w:rFonts w:ascii="宋体" w:hAnsi="宋体"/>
          <w:color w:val="000000"/>
          <w:sz w:val="24"/>
        </w:rPr>
        <w:t>日，</w:t>
      </w:r>
      <w:r>
        <w:rPr>
          <w:rFonts w:hint="eastAsia" w:ascii="宋体" w:hAnsi="宋体"/>
          <w:color w:val="000000"/>
          <w:sz w:val="24"/>
        </w:rPr>
        <w:t>该出租</w:t>
      </w:r>
      <w:r>
        <w:rPr>
          <w:rFonts w:ascii="宋体" w:hAnsi="宋体"/>
          <w:color w:val="000000"/>
          <w:sz w:val="24"/>
        </w:rPr>
        <w:t>房屋</w:t>
      </w:r>
      <w:r>
        <w:rPr>
          <w:rFonts w:hint="eastAsia" w:ascii="宋体" w:hAnsi="宋体"/>
          <w:color w:val="000000"/>
          <w:sz w:val="24"/>
        </w:rPr>
        <w:t>含税租金</w:t>
      </w:r>
      <w:r>
        <w:rPr>
          <w:rFonts w:ascii="宋体" w:hAnsi="宋体"/>
          <w:color w:val="000000"/>
          <w:sz w:val="24"/>
        </w:rPr>
        <w:t>为</w:t>
      </w:r>
      <w:r>
        <w:rPr>
          <w:rFonts w:hint="eastAsia" w:ascii="宋体" w:hAnsi="宋体"/>
          <w:color w:val="000000"/>
          <w:sz w:val="24"/>
        </w:rPr>
        <w:t>每</w:t>
      </w:r>
      <w:r>
        <w:rPr>
          <w:rFonts w:ascii="宋体" w:hAnsi="宋体"/>
          <w:color w:val="000000"/>
          <w:sz w:val="24"/>
        </w:rPr>
        <w:t>平方米</w:t>
      </w:r>
      <w:r>
        <w:rPr>
          <w:rFonts w:hint="eastAsia" w:ascii="宋体" w:hAnsi="宋体"/>
          <w:color w:val="000000"/>
          <w:sz w:val="24"/>
        </w:rPr>
        <w:t>每月人民币</w:t>
      </w:r>
      <w:r>
        <w:rPr>
          <w:rFonts w:hint="eastAsia" w:ascii="宋体" w:hAnsi="宋体"/>
          <w:color w:val="000000"/>
          <w:sz w:val="24"/>
          <w:u w:val="single"/>
          <w:lang w:val="en-US" w:eastAsia="zh-CN"/>
        </w:rPr>
        <w:t xml:space="preserve">   </w:t>
      </w:r>
      <w:r>
        <w:rPr>
          <w:rFonts w:ascii="宋体" w:hAnsi="宋体"/>
          <w:color w:val="000000"/>
          <w:sz w:val="24"/>
        </w:rPr>
        <w:t>元，每月</w:t>
      </w:r>
      <w:r>
        <w:rPr>
          <w:rFonts w:hint="eastAsia" w:ascii="宋体" w:hAnsi="宋体"/>
          <w:color w:val="000000"/>
          <w:sz w:val="24"/>
        </w:rPr>
        <w:t>含税</w:t>
      </w:r>
      <w:r>
        <w:rPr>
          <w:rFonts w:ascii="宋体" w:hAnsi="宋体"/>
          <w:color w:val="000000"/>
          <w:sz w:val="24"/>
        </w:rPr>
        <w:t>租金总额为</w:t>
      </w:r>
      <w:r>
        <w:rPr>
          <w:rFonts w:hint="eastAsia" w:ascii="宋体" w:hAnsi="宋体"/>
          <w:color w:val="000000"/>
          <w:sz w:val="24"/>
        </w:rPr>
        <w:t>人民币</w:t>
      </w:r>
      <w:r>
        <w:rPr>
          <w:rFonts w:hint="eastAsia" w:ascii="宋体" w:hAnsi="宋体"/>
          <w:b/>
          <w:color w:val="000000"/>
          <w:sz w:val="24"/>
          <w:u w:val="single"/>
          <w:lang w:val="en-US" w:eastAsia="zh-CN"/>
        </w:rPr>
        <w:fldChar w:fldCharType="begin"/>
      </w:r>
      <w:r>
        <w:rPr>
          <w:rFonts w:hint="eastAsia" w:ascii="宋体" w:hAnsi="宋体"/>
          <w:b/>
          <w:color w:val="000000"/>
          <w:sz w:val="24"/>
          <w:u w:val="single"/>
          <w:lang w:val="en-US" w:eastAsia="zh-CN"/>
        </w:rPr>
        <w:instrText xml:space="preserve"> MERGEFIELD "3年大写" </w:instrText>
      </w:r>
      <w:r>
        <w:rPr>
          <w:rFonts w:hint="eastAsia" w:ascii="宋体" w:hAnsi="宋体"/>
          <w:b/>
          <w:color w:val="000000"/>
          <w:sz w:val="24"/>
          <w:u w:val="single"/>
          <w:lang w:val="en-US" w:eastAsia="zh-CN"/>
        </w:rPr>
        <w:fldChar w:fldCharType="separate"/>
      </w:r>
      <w:r>
        <w:rPr>
          <w:rFonts w:hint="eastAsia" w:ascii="宋体" w:hAnsi="宋体"/>
          <w:color w:val="000000"/>
          <w:sz w:val="24"/>
          <w:u w:val="single"/>
          <w:lang w:val="en-US" w:eastAsia="zh-CN"/>
        </w:rPr>
        <w:t xml:space="preserve">      </w:t>
      </w:r>
      <w:r>
        <w:rPr>
          <w:rFonts w:hint="eastAsia" w:ascii="宋体" w:hAnsi="宋体"/>
          <w:b/>
          <w:color w:val="000000"/>
          <w:sz w:val="24"/>
          <w:u w:val="single"/>
          <w:lang w:val="en-US" w:eastAsia="zh-CN"/>
        </w:rPr>
        <w:fldChar w:fldCharType="end"/>
      </w:r>
      <w:r>
        <w:rPr>
          <w:rFonts w:ascii="宋体" w:hAnsi="宋体"/>
          <w:color w:val="000000"/>
          <w:sz w:val="24"/>
        </w:rPr>
        <w:t>（</w:t>
      </w:r>
      <w:r>
        <w:rPr>
          <w:rFonts w:hint="eastAsia" w:ascii="宋体" w:hAnsi="宋体"/>
          <w:color w:val="000000"/>
          <w:sz w:val="24"/>
        </w:rPr>
        <w:t>小写</w:t>
      </w:r>
      <w:r>
        <w:rPr>
          <w:rFonts w:hint="eastAsia" w:ascii="宋体" w:hAnsi="宋体"/>
          <w:color w:val="000000"/>
          <w:sz w:val="24"/>
          <w:u w:val="single"/>
          <w:lang w:val="en-US" w:eastAsia="zh-CN"/>
        </w:rPr>
        <w:t xml:space="preserve">   </w:t>
      </w:r>
      <w:r>
        <w:rPr>
          <w:rFonts w:ascii="宋体" w:hAnsi="宋体"/>
          <w:color w:val="000000"/>
          <w:sz w:val="24"/>
        </w:rPr>
        <w:t>元）</w:t>
      </w:r>
      <w:r>
        <w:rPr>
          <w:rFonts w:hint="eastAsia" w:ascii="宋体" w:hAnsi="宋体"/>
          <w:color w:val="000000"/>
          <w:sz w:val="24"/>
        </w:rPr>
        <w:t>。该出租房屋每一租赁年度的月含税租金在上一租赁年度月含税租金的基础上按</w:t>
      </w:r>
      <w:r>
        <w:rPr>
          <w:rFonts w:hint="eastAsia" w:ascii="宋体" w:hAnsi="宋体"/>
          <w:color w:val="000000"/>
          <w:sz w:val="24"/>
          <w:u w:val="single"/>
          <w:lang w:val="en-US" w:eastAsia="zh-CN"/>
        </w:rPr>
        <w:t xml:space="preserve">   </w:t>
      </w:r>
      <w:r>
        <w:rPr>
          <w:rFonts w:hint="eastAsia" w:ascii="宋体" w:hAnsi="宋体"/>
          <w:color w:val="000000"/>
          <w:sz w:val="24"/>
        </w:rPr>
        <w:t>%上涨，</w:t>
      </w:r>
      <w:r>
        <w:rPr>
          <w:rFonts w:ascii="宋体" w:hAnsi="宋体"/>
          <w:color w:val="000000"/>
          <w:sz w:val="24"/>
        </w:rPr>
        <w:t>由甲方</w:t>
      </w:r>
      <w:r>
        <w:rPr>
          <w:rFonts w:hint="eastAsia" w:ascii="宋体" w:hAnsi="宋体"/>
          <w:color w:val="000000"/>
          <w:sz w:val="24"/>
        </w:rPr>
        <w:t>直接调整租金。</w:t>
      </w:r>
    </w:p>
    <w:p w14:paraId="3B1AD1E4">
      <w:pPr>
        <w:spacing w:line="440" w:lineRule="exact"/>
        <w:ind w:firstLine="480" w:firstLineChars="200"/>
        <w:jc w:val="both"/>
        <w:rPr>
          <w:rFonts w:ascii="宋体" w:hAnsi="宋体"/>
          <w:sz w:val="24"/>
        </w:rPr>
      </w:pPr>
      <w:r>
        <w:rPr>
          <w:rFonts w:ascii="宋体" w:hAnsi="宋体"/>
          <w:color w:val="000000"/>
          <w:sz w:val="24"/>
        </w:rPr>
        <w:t>2.</w:t>
      </w:r>
      <w:r>
        <w:rPr>
          <w:rFonts w:hint="eastAsia" w:ascii="宋体" w:hAnsi="宋体"/>
          <w:color w:val="000000"/>
          <w:sz w:val="24"/>
        </w:rPr>
        <w:t>乙方以每月基本租金或每月（税前）销售额提成</w:t>
      </w:r>
      <w:r>
        <w:rPr>
          <w:rFonts w:hint="eastAsia" w:ascii="宋体" w:hAnsi="宋体"/>
          <w:sz w:val="24"/>
        </w:rPr>
        <w:t>方式支付租金，两者中以高者为准，其中：</w:t>
      </w:r>
    </w:p>
    <w:p w14:paraId="4CD412CB">
      <w:pPr>
        <w:spacing w:line="440" w:lineRule="exact"/>
        <w:ind w:firstLine="480" w:firstLineChars="200"/>
        <w:jc w:val="both"/>
        <w:rPr>
          <w:rFonts w:ascii="宋体" w:hAnsi="宋体"/>
          <w:sz w:val="24"/>
        </w:rPr>
      </w:pPr>
      <w:r>
        <w:rPr>
          <w:rFonts w:ascii="宋体" w:hAnsi="宋体"/>
          <w:b/>
          <w:sz w:val="24"/>
          <w:u w:val="single"/>
        </w:rPr>
        <w:t xml:space="preserve">  /  </w:t>
      </w:r>
      <w:r>
        <w:rPr>
          <w:rFonts w:ascii="宋体" w:hAnsi="宋体"/>
          <w:sz w:val="24"/>
        </w:rPr>
        <w:t>年</w:t>
      </w:r>
      <w:r>
        <w:rPr>
          <w:rFonts w:ascii="宋体" w:hAnsi="宋体"/>
          <w:b/>
          <w:sz w:val="24"/>
          <w:u w:val="single"/>
        </w:rPr>
        <w:t xml:space="preserve">  /  </w:t>
      </w:r>
      <w:r>
        <w:rPr>
          <w:rFonts w:ascii="宋体" w:hAnsi="宋体"/>
          <w:sz w:val="24"/>
        </w:rPr>
        <w:t>月</w:t>
      </w:r>
      <w:r>
        <w:rPr>
          <w:rFonts w:ascii="宋体" w:hAnsi="宋体"/>
          <w:b/>
          <w:sz w:val="24"/>
          <w:u w:val="single"/>
        </w:rPr>
        <w:t xml:space="preserve">  /  </w:t>
      </w:r>
      <w:r>
        <w:rPr>
          <w:rFonts w:ascii="宋体" w:hAnsi="宋体"/>
          <w:sz w:val="24"/>
        </w:rPr>
        <w:t>日至</w:t>
      </w:r>
      <w:r>
        <w:rPr>
          <w:rFonts w:ascii="宋体" w:hAnsi="宋体"/>
          <w:b/>
          <w:sz w:val="24"/>
          <w:u w:val="single"/>
        </w:rPr>
        <w:t xml:space="preserve">  /  </w:t>
      </w:r>
      <w:r>
        <w:rPr>
          <w:rFonts w:ascii="宋体" w:hAnsi="宋体"/>
          <w:sz w:val="24"/>
        </w:rPr>
        <w:t>年</w:t>
      </w:r>
      <w:r>
        <w:rPr>
          <w:rFonts w:ascii="宋体" w:hAnsi="宋体"/>
          <w:sz w:val="24"/>
          <w:u w:val="single"/>
        </w:rPr>
        <w:t xml:space="preserve">  </w:t>
      </w:r>
      <w:r>
        <w:rPr>
          <w:rFonts w:ascii="宋体" w:hAnsi="宋体"/>
          <w:b/>
          <w:sz w:val="24"/>
          <w:u w:val="single"/>
        </w:rPr>
        <w:t>/</w:t>
      </w:r>
      <w:r>
        <w:rPr>
          <w:rFonts w:ascii="宋体" w:hAnsi="宋体"/>
          <w:sz w:val="24"/>
          <w:u w:val="single"/>
        </w:rPr>
        <w:t xml:space="preserve">  </w:t>
      </w:r>
      <w:r>
        <w:rPr>
          <w:rFonts w:ascii="宋体" w:hAnsi="宋体"/>
          <w:sz w:val="24"/>
        </w:rPr>
        <w:t>月</w:t>
      </w:r>
      <w:r>
        <w:rPr>
          <w:rFonts w:ascii="宋体" w:hAnsi="宋体"/>
          <w:b/>
          <w:sz w:val="24"/>
          <w:u w:val="single"/>
        </w:rPr>
        <w:t xml:space="preserve">  /  </w:t>
      </w:r>
      <w:r>
        <w:rPr>
          <w:rFonts w:ascii="宋体" w:hAnsi="宋体"/>
          <w:sz w:val="24"/>
        </w:rPr>
        <w:t>日，</w:t>
      </w:r>
      <w:r>
        <w:rPr>
          <w:rFonts w:hint="eastAsia" w:ascii="宋体" w:hAnsi="宋体"/>
          <w:sz w:val="24"/>
        </w:rPr>
        <w:t>乙方按每月基本租金为</w:t>
      </w:r>
      <w:r>
        <w:rPr>
          <w:rFonts w:ascii="宋体" w:hAnsi="宋体"/>
          <w:b/>
          <w:sz w:val="24"/>
          <w:u w:val="single"/>
        </w:rPr>
        <w:t xml:space="preserve">    </w:t>
      </w:r>
      <w:r>
        <w:rPr>
          <w:rFonts w:hint="eastAsia" w:ascii="宋体" w:hAnsi="宋体"/>
          <w:sz w:val="24"/>
        </w:rPr>
        <w:t>元</w:t>
      </w:r>
      <w:r>
        <w:rPr>
          <w:rFonts w:ascii="宋体" w:hAnsi="宋体"/>
          <w:sz w:val="24"/>
        </w:rPr>
        <w:t>/月；</w:t>
      </w:r>
      <w:r>
        <w:rPr>
          <w:rFonts w:hint="eastAsia" w:ascii="宋体" w:hAnsi="宋体"/>
          <w:sz w:val="24"/>
        </w:rPr>
        <w:t>或每月（税前）销售额的</w:t>
      </w:r>
      <w:r>
        <w:rPr>
          <w:rFonts w:ascii="宋体" w:hAnsi="宋体"/>
          <w:b/>
          <w:sz w:val="24"/>
          <w:u w:val="single"/>
        </w:rPr>
        <w:t xml:space="preserve">  /  </w:t>
      </w:r>
      <w:r>
        <w:rPr>
          <w:rFonts w:ascii="宋体" w:hAnsi="宋体"/>
          <w:sz w:val="24"/>
        </w:rPr>
        <w:t xml:space="preserve"> %向甲方交纳租金；</w:t>
      </w:r>
    </w:p>
    <w:p w14:paraId="6FFB502B">
      <w:pPr>
        <w:spacing w:line="440" w:lineRule="exact"/>
        <w:ind w:firstLine="480" w:firstLineChars="200"/>
        <w:jc w:val="both"/>
        <w:rPr>
          <w:rFonts w:ascii="宋体" w:hAnsi="宋体"/>
          <w:sz w:val="24"/>
        </w:rPr>
      </w:pPr>
      <w:r>
        <w:rPr>
          <w:rFonts w:ascii="宋体" w:hAnsi="宋体"/>
          <w:b/>
          <w:sz w:val="24"/>
          <w:u w:val="single"/>
        </w:rPr>
        <w:t xml:space="preserve">  /  </w:t>
      </w:r>
      <w:r>
        <w:rPr>
          <w:rFonts w:ascii="宋体" w:hAnsi="宋体"/>
          <w:sz w:val="24"/>
        </w:rPr>
        <w:t>年</w:t>
      </w:r>
      <w:r>
        <w:rPr>
          <w:rFonts w:ascii="宋体" w:hAnsi="宋体"/>
          <w:b/>
          <w:sz w:val="24"/>
          <w:u w:val="single"/>
        </w:rPr>
        <w:t xml:space="preserve">  /  </w:t>
      </w:r>
      <w:r>
        <w:rPr>
          <w:rFonts w:ascii="宋体" w:hAnsi="宋体"/>
          <w:sz w:val="24"/>
        </w:rPr>
        <w:t>月</w:t>
      </w:r>
      <w:r>
        <w:rPr>
          <w:rFonts w:ascii="宋体" w:hAnsi="宋体"/>
          <w:b/>
          <w:sz w:val="24"/>
          <w:u w:val="single"/>
        </w:rPr>
        <w:t xml:space="preserve">  /  </w:t>
      </w:r>
      <w:r>
        <w:rPr>
          <w:rFonts w:ascii="宋体" w:hAnsi="宋体"/>
          <w:sz w:val="24"/>
        </w:rPr>
        <w:t>日至</w:t>
      </w:r>
      <w:r>
        <w:rPr>
          <w:rFonts w:ascii="宋体" w:hAnsi="宋体"/>
          <w:b/>
          <w:sz w:val="24"/>
          <w:u w:val="single"/>
        </w:rPr>
        <w:t xml:space="preserve">  /  </w:t>
      </w:r>
      <w:r>
        <w:rPr>
          <w:rFonts w:ascii="宋体" w:hAnsi="宋体"/>
          <w:sz w:val="24"/>
        </w:rPr>
        <w:t>年</w:t>
      </w:r>
      <w:r>
        <w:rPr>
          <w:rFonts w:ascii="宋体" w:hAnsi="宋体"/>
          <w:sz w:val="24"/>
          <w:u w:val="single"/>
        </w:rPr>
        <w:t xml:space="preserve">  </w:t>
      </w:r>
      <w:r>
        <w:rPr>
          <w:rFonts w:ascii="宋体" w:hAnsi="宋体"/>
          <w:b/>
          <w:sz w:val="24"/>
          <w:u w:val="single"/>
        </w:rPr>
        <w:t>/</w:t>
      </w:r>
      <w:r>
        <w:rPr>
          <w:rFonts w:ascii="宋体" w:hAnsi="宋体"/>
          <w:sz w:val="24"/>
          <w:u w:val="single"/>
        </w:rPr>
        <w:t xml:space="preserve">  </w:t>
      </w:r>
      <w:r>
        <w:rPr>
          <w:rFonts w:ascii="宋体" w:hAnsi="宋体"/>
          <w:sz w:val="24"/>
        </w:rPr>
        <w:t>月</w:t>
      </w:r>
      <w:r>
        <w:rPr>
          <w:rFonts w:ascii="宋体" w:hAnsi="宋体"/>
          <w:b/>
          <w:sz w:val="24"/>
          <w:u w:val="single"/>
        </w:rPr>
        <w:t xml:space="preserve">  /  </w:t>
      </w:r>
      <w:r>
        <w:rPr>
          <w:rFonts w:ascii="宋体" w:hAnsi="宋体"/>
          <w:sz w:val="24"/>
        </w:rPr>
        <w:t>日，</w:t>
      </w:r>
      <w:r>
        <w:rPr>
          <w:rFonts w:hint="eastAsia" w:ascii="宋体" w:hAnsi="宋体"/>
          <w:sz w:val="24"/>
        </w:rPr>
        <w:t>乙方按每月基本租金为</w:t>
      </w:r>
      <w:r>
        <w:rPr>
          <w:rFonts w:ascii="宋体" w:hAnsi="宋体"/>
          <w:b/>
          <w:sz w:val="24"/>
          <w:u w:val="single"/>
        </w:rPr>
        <w:t xml:space="preserve">    </w:t>
      </w:r>
      <w:r>
        <w:rPr>
          <w:rFonts w:hint="eastAsia" w:ascii="宋体" w:hAnsi="宋体"/>
          <w:sz w:val="24"/>
        </w:rPr>
        <w:t>元</w:t>
      </w:r>
      <w:r>
        <w:rPr>
          <w:rFonts w:ascii="宋体" w:hAnsi="宋体"/>
          <w:sz w:val="24"/>
        </w:rPr>
        <w:t>/月；</w:t>
      </w:r>
      <w:r>
        <w:rPr>
          <w:rFonts w:hint="eastAsia" w:ascii="宋体" w:hAnsi="宋体"/>
          <w:sz w:val="24"/>
        </w:rPr>
        <w:t>或每月（税前）销售额的</w:t>
      </w:r>
      <w:r>
        <w:rPr>
          <w:rFonts w:ascii="宋体" w:hAnsi="宋体"/>
          <w:b/>
          <w:sz w:val="24"/>
          <w:u w:val="single"/>
        </w:rPr>
        <w:t xml:space="preserve">  /  </w:t>
      </w:r>
      <w:r>
        <w:rPr>
          <w:rFonts w:ascii="宋体" w:hAnsi="宋体"/>
          <w:sz w:val="24"/>
        </w:rPr>
        <w:t xml:space="preserve"> %向甲方交纳租金；</w:t>
      </w:r>
    </w:p>
    <w:p w14:paraId="3B1B0B8A">
      <w:pPr>
        <w:spacing w:line="440" w:lineRule="exact"/>
        <w:ind w:firstLine="480" w:firstLineChars="200"/>
        <w:jc w:val="both"/>
        <w:rPr>
          <w:rFonts w:ascii="宋体" w:hAnsi="宋体"/>
          <w:sz w:val="24"/>
        </w:rPr>
      </w:pPr>
      <w:r>
        <w:rPr>
          <w:rFonts w:ascii="宋体" w:hAnsi="宋体"/>
          <w:b/>
          <w:sz w:val="24"/>
          <w:u w:val="single"/>
        </w:rPr>
        <w:t xml:space="preserve">  /  </w:t>
      </w:r>
      <w:r>
        <w:rPr>
          <w:rFonts w:ascii="宋体" w:hAnsi="宋体"/>
          <w:sz w:val="24"/>
        </w:rPr>
        <w:t>年</w:t>
      </w:r>
      <w:r>
        <w:rPr>
          <w:rFonts w:ascii="宋体" w:hAnsi="宋体"/>
          <w:b/>
          <w:sz w:val="24"/>
          <w:u w:val="single"/>
        </w:rPr>
        <w:t xml:space="preserve">  /  </w:t>
      </w:r>
      <w:r>
        <w:rPr>
          <w:rFonts w:ascii="宋体" w:hAnsi="宋体"/>
          <w:sz w:val="24"/>
        </w:rPr>
        <w:t>月</w:t>
      </w:r>
      <w:r>
        <w:rPr>
          <w:rFonts w:ascii="宋体" w:hAnsi="宋体"/>
          <w:b/>
          <w:sz w:val="24"/>
          <w:u w:val="single"/>
        </w:rPr>
        <w:t xml:space="preserve">  /  </w:t>
      </w:r>
      <w:r>
        <w:rPr>
          <w:rFonts w:ascii="宋体" w:hAnsi="宋体"/>
          <w:sz w:val="24"/>
        </w:rPr>
        <w:t>日至</w:t>
      </w:r>
      <w:r>
        <w:rPr>
          <w:rFonts w:ascii="宋体" w:hAnsi="宋体"/>
          <w:b/>
          <w:sz w:val="24"/>
          <w:u w:val="single"/>
        </w:rPr>
        <w:t xml:space="preserve">  /  </w:t>
      </w:r>
      <w:r>
        <w:rPr>
          <w:rFonts w:ascii="宋体" w:hAnsi="宋体"/>
          <w:sz w:val="24"/>
        </w:rPr>
        <w:t>年</w:t>
      </w:r>
      <w:r>
        <w:rPr>
          <w:rFonts w:ascii="宋体" w:hAnsi="宋体"/>
          <w:sz w:val="24"/>
          <w:u w:val="single"/>
        </w:rPr>
        <w:t xml:space="preserve">  </w:t>
      </w:r>
      <w:r>
        <w:rPr>
          <w:rFonts w:ascii="宋体" w:hAnsi="宋体"/>
          <w:b/>
          <w:sz w:val="24"/>
          <w:u w:val="single"/>
        </w:rPr>
        <w:t>/</w:t>
      </w:r>
      <w:r>
        <w:rPr>
          <w:rFonts w:ascii="宋体" w:hAnsi="宋体"/>
          <w:sz w:val="24"/>
          <w:u w:val="single"/>
        </w:rPr>
        <w:t xml:space="preserve">  </w:t>
      </w:r>
      <w:r>
        <w:rPr>
          <w:rFonts w:ascii="宋体" w:hAnsi="宋体"/>
          <w:sz w:val="24"/>
        </w:rPr>
        <w:t>月</w:t>
      </w:r>
      <w:r>
        <w:rPr>
          <w:rFonts w:ascii="宋体" w:hAnsi="宋体"/>
          <w:b/>
          <w:sz w:val="24"/>
          <w:u w:val="single"/>
        </w:rPr>
        <w:t xml:space="preserve">  /  </w:t>
      </w:r>
      <w:r>
        <w:rPr>
          <w:rFonts w:ascii="宋体" w:hAnsi="宋体"/>
          <w:sz w:val="24"/>
        </w:rPr>
        <w:t>日，</w:t>
      </w:r>
      <w:r>
        <w:rPr>
          <w:rFonts w:hint="eastAsia" w:ascii="宋体" w:hAnsi="宋体"/>
          <w:sz w:val="24"/>
        </w:rPr>
        <w:t>乙方按每月基本租金为</w:t>
      </w:r>
      <w:r>
        <w:rPr>
          <w:rFonts w:ascii="宋体" w:hAnsi="宋体"/>
          <w:b/>
          <w:sz w:val="24"/>
          <w:u w:val="single"/>
        </w:rPr>
        <w:t xml:space="preserve">    </w:t>
      </w:r>
      <w:r>
        <w:rPr>
          <w:rFonts w:hint="eastAsia" w:ascii="宋体" w:hAnsi="宋体"/>
          <w:sz w:val="24"/>
        </w:rPr>
        <w:t>元</w:t>
      </w:r>
      <w:r>
        <w:rPr>
          <w:rFonts w:ascii="宋体" w:hAnsi="宋体"/>
          <w:sz w:val="24"/>
        </w:rPr>
        <w:t>/月；</w:t>
      </w:r>
      <w:r>
        <w:rPr>
          <w:rFonts w:hint="eastAsia" w:ascii="宋体" w:hAnsi="宋体"/>
          <w:sz w:val="24"/>
        </w:rPr>
        <w:t>或每月（税前）销售额的</w:t>
      </w:r>
      <w:r>
        <w:rPr>
          <w:rFonts w:ascii="宋体" w:hAnsi="宋体"/>
          <w:b/>
          <w:sz w:val="24"/>
          <w:u w:val="single"/>
        </w:rPr>
        <w:t xml:space="preserve">  /  </w:t>
      </w:r>
      <w:r>
        <w:rPr>
          <w:rFonts w:ascii="宋体" w:hAnsi="宋体"/>
          <w:sz w:val="24"/>
        </w:rPr>
        <w:t xml:space="preserve"> %向甲方交纳租金；</w:t>
      </w:r>
    </w:p>
    <w:p w14:paraId="5CB6BB0B">
      <w:pPr>
        <w:spacing w:line="440" w:lineRule="exact"/>
        <w:ind w:firstLine="480" w:firstLineChars="200"/>
        <w:jc w:val="both"/>
        <w:rPr>
          <w:rFonts w:hint="eastAsia" w:ascii="宋体" w:hAnsi="宋体"/>
          <w:sz w:val="24"/>
          <w:highlight w:val="none"/>
        </w:rPr>
      </w:pPr>
      <w:r>
        <w:rPr>
          <w:rFonts w:hint="eastAsia" w:ascii="宋体" w:hAnsi="宋体"/>
          <w:sz w:val="24"/>
          <w:highlight w:val="none"/>
        </w:rPr>
        <w:t>采取本方式交纳租金的，乙方应于当月20日前支付</w:t>
      </w:r>
      <w:r>
        <w:rPr>
          <w:rFonts w:hint="eastAsia" w:ascii="宋体" w:hAnsi="宋体"/>
          <w:sz w:val="24"/>
          <w:highlight w:val="none"/>
          <w:lang w:val="en-US" w:eastAsia="zh-CN"/>
        </w:rPr>
        <w:t>基本</w:t>
      </w:r>
      <w:r>
        <w:rPr>
          <w:rFonts w:hint="eastAsia" w:ascii="宋体" w:hAnsi="宋体"/>
          <w:sz w:val="24"/>
          <w:highlight w:val="none"/>
        </w:rPr>
        <w:t>租金。甲乙双方应当于次月5日前对账，并共同确认上月租金的最终金额。若按上述提成比例计算上月的（税前）销售额提成大于月基本租金金额时，高出的差额部分乙方应于次月20日前支付上月租金差额部分。</w:t>
      </w:r>
    </w:p>
    <w:p w14:paraId="7490EBDF">
      <w:pPr>
        <w:spacing w:line="440" w:lineRule="exact"/>
        <w:ind w:firstLine="480" w:firstLineChars="200"/>
        <w:jc w:val="both"/>
        <w:rPr>
          <w:rFonts w:ascii="宋体" w:hAnsi="宋体"/>
          <w:sz w:val="24"/>
          <w:highlight w:val="none"/>
        </w:rPr>
      </w:pPr>
      <w:r>
        <w:rPr>
          <w:rFonts w:hint="eastAsia" w:ascii="宋体" w:hAnsi="宋体"/>
          <w:color w:val="000000"/>
          <w:sz w:val="24"/>
          <w:highlight w:val="none"/>
          <w:lang w:val="en-US" w:eastAsia="zh-CN"/>
        </w:rPr>
        <w:t>3</w:t>
      </w:r>
      <w:r>
        <w:rPr>
          <w:rFonts w:ascii="宋体" w:hAnsi="宋体"/>
          <w:color w:val="000000"/>
          <w:sz w:val="24"/>
          <w:highlight w:val="none"/>
        </w:rPr>
        <w:t>.</w:t>
      </w:r>
      <w:r>
        <w:rPr>
          <w:rFonts w:hint="eastAsia" w:ascii="宋体" w:hAnsi="宋体"/>
          <w:color w:val="000000"/>
          <w:sz w:val="24"/>
          <w:highlight w:val="none"/>
        </w:rPr>
        <w:t>乙方以每月基本租金</w:t>
      </w:r>
      <w:r>
        <w:rPr>
          <w:rFonts w:hint="eastAsia" w:ascii="宋体" w:hAnsi="宋体"/>
          <w:color w:val="000000"/>
          <w:sz w:val="24"/>
          <w:highlight w:val="none"/>
          <w:lang w:val="en-US" w:eastAsia="zh-CN"/>
        </w:rPr>
        <w:t>叠加</w:t>
      </w:r>
      <w:r>
        <w:rPr>
          <w:rFonts w:hint="eastAsia" w:ascii="宋体" w:hAnsi="宋体"/>
          <w:color w:val="000000"/>
          <w:sz w:val="24"/>
          <w:highlight w:val="none"/>
        </w:rPr>
        <w:t>每月（税前）销售额提成</w:t>
      </w:r>
      <w:r>
        <w:rPr>
          <w:rFonts w:hint="eastAsia" w:ascii="宋体" w:hAnsi="宋体"/>
          <w:color w:val="000000"/>
          <w:sz w:val="24"/>
          <w:highlight w:val="none"/>
          <w:lang w:eastAsia="zh-CN"/>
        </w:rPr>
        <w:t>的</w:t>
      </w:r>
      <w:r>
        <w:rPr>
          <w:rFonts w:hint="eastAsia" w:ascii="宋体" w:hAnsi="宋体"/>
          <w:sz w:val="24"/>
          <w:highlight w:val="none"/>
        </w:rPr>
        <w:t>方式支付租金，</w:t>
      </w:r>
      <w:r>
        <w:rPr>
          <w:rFonts w:hint="eastAsia" w:ascii="宋体" w:hAnsi="宋体"/>
          <w:sz w:val="24"/>
          <w:highlight w:val="none"/>
          <w:lang w:val="en-US" w:eastAsia="zh-CN"/>
        </w:rPr>
        <w:t>两者合并后的数额为应缴月度租金，</w:t>
      </w:r>
      <w:r>
        <w:rPr>
          <w:rFonts w:hint="eastAsia" w:ascii="宋体" w:hAnsi="宋体"/>
          <w:sz w:val="24"/>
          <w:highlight w:val="none"/>
        </w:rPr>
        <w:t>其中：</w:t>
      </w:r>
    </w:p>
    <w:p w14:paraId="1F91AB35">
      <w:pPr>
        <w:spacing w:line="440" w:lineRule="exact"/>
        <w:ind w:firstLine="480" w:firstLineChars="200"/>
        <w:jc w:val="both"/>
        <w:rPr>
          <w:rFonts w:ascii="宋体" w:hAnsi="宋体"/>
          <w:b w:val="0"/>
          <w:bCs/>
          <w:sz w:val="24"/>
          <w:highlight w:val="none"/>
        </w:rPr>
      </w:pPr>
      <w:r>
        <w:rPr>
          <w:rFonts w:hint="eastAsia" w:ascii="宋体" w:hAnsi="宋体"/>
          <w:b w:val="0"/>
          <w:bCs/>
          <w:sz w:val="24"/>
          <w:highlight w:val="none"/>
          <w:u w:val="single"/>
          <w:lang w:val="en-US" w:eastAsia="zh-CN"/>
        </w:rPr>
        <w:t>/</w:t>
      </w:r>
      <w:r>
        <w:rPr>
          <w:rFonts w:ascii="宋体" w:hAnsi="宋体"/>
          <w:b w:val="0"/>
          <w:bCs/>
          <w:sz w:val="24"/>
          <w:highlight w:val="none"/>
        </w:rPr>
        <w:t>年</w:t>
      </w:r>
      <w:r>
        <w:rPr>
          <w:rFonts w:hint="eastAsia" w:ascii="宋体" w:hAnsi="宋体"/>
          <w:b w:val="0"/>
          <w:bCs/>
          <w:sz w:val="24"/>
          <w:highlight w:val="none"/>
          <w:u w:val="single"/>
          <w:lang w:val="en-US" w:eastAsia="zh-CN"/>
        </w:rPr>
        <w:t>/</w:t>
      </w:r>
      <w:r>
        <w:rPr>
          <w:rFonts w:ascii="宋体" w:hAnsi="宋体"/>
          <w:b w:val="0"/>
          <w:bCs/>
          <w:sz w:val="24"/>
          <w:highlight w:val="none"/>
        </w:rPr>
        <w:t>月</w:t>
      </w:r>
      <w:r>
        <w:rPr>
          <w:rFonts w:hint="eastAsia" w:ascii="宋体" w:hAnsi="宋体"/>
          <w:b w:val="0"/>
          <w:bCs/>
          <w:sz w:val="24"/>
          <w:highlight w:val="none"/>
          <w:u w:val="single"/>
          <w:lang w:val="en-US" w:eastAsia="zh-CN"/>
        </w:rPr>
        <w:t>/</w:t>
      </w:r>
      <w:r>
        <w:rPr>
          <w:rFonts w:ascii="宋体" w:hAnsi="宋体"/>
          <w:b w:val="0"/>
          <w:bCs/>
          <w:sz w:val="24"/>
          <w:highlight w:val="none"/>
        </w:rPr>
        <w:t>日至</w:t>
      </w:r>
      <w:r>
        <w:rPr>
          <w:rFonts w:hint="eastAsia" w:ascii="宋体" w:hAnsi="宋体"/>
          <w:b w:val="0"/>
          <w:bCs/>
          <w:sz w:val="24"/>
          <w:highlight w:val="none"/>
          <w:u w:val="single"/>
          <w:lang w:val="en-US" w:eastAsia="zh-CN"/>
        </w:rPr>
        <w:t>/</w:t>
      </w:r>
      <w:r>
        <w:rPr>
          <w:rFonts w:ascii="宋体" w:hAnsi="宋体"/>
          <w:b w:val="0"/>
          <w:bCs/>
          <w:sz w:val="24"/>
          <w:highlight w:val="none"/>
        </w:rPr>
        <w:t>年</w:t>
      </w:r>
      <w:r>
        <w:rPr>
          <w:rFonts w:hint="eastAsia" w:ascii="宋体" w:hAnsi="宋体"/>
          <w:b w:val="0"/>
          <w:bCs/>
          <w:sz w:val="24"/>
          <w:highlight w:val="none"/>
          <w:u w:val="single"/>
          <w:lang w:val="en-US" w:eastAsia="zh-CN"/>
        </w:rPr>
        <w:t>/</w:t>
      </w:r>
      <w:r>
        <w:rPr>
          <w:rFonts w:ascii="宋体" w:hAnsi="宋体"/>
          <w:b w:val="0"/>
          <w:bCs/>
          <w:sz w:val="24"/>
          <w:highlight w:val="none"/>
        </w:rPr>
        <w:t>月</w:t>
      </w:r>
      <w:r>
        <w:rPr>
          <w:rFonts w:ascii="宋体" w:hAnsi="宋体"/>
          <w:b w:val="0"/>
          <w:bCs/>
          <w:sz w:val="24"/>
          <w:highlight w:val="none"/>
          <w:u w:val="single"/>
        </w:rPr>
        <w:t xml:space="preserve"> </w:t>
      </w:r>
      <w:r>
        <w:rPr>
          <w:rFonts w:hint="eastAsia" w:ascii="宋体" w:hAnsi="宋体"/>
          <w:b w:val="0"/>
          <w:bCs/>
          <w:sz w:val="24"/>
          <w:highlight w:val="none"/>
          <w:u w:val="single"/>
          <w:lang w:val="en-US" w:eastAsia="zh-CN"/>
        </w:rPr>
        <w:t>/</w:t>
      </w:r>
      <w:r>
        <w:rPr>
          <w:rFonts w:ascii="宋体" w:hAnsi="宋体"/>
          <w:b w:val="0"/>
          <w:bCs/>
          <w:sz w:val="24"/>
          <w:highlight w:val="none"/>
        </w:rPr>
        <w:t>日，</w:t>
      </w:r>
      <w:r>
        <w:rPr>
          <w:rFonts w:hint="eastAsia" w:ascii="宋体" w:hAnsi="宋体"/>
          <w:b w:val="0"/>
          <w:bCs/>
          <w:sz w:val="24"/>
          <w:highlight w:val="none"/>
        </w:rPr>
        <w:t>乙方按每月基本租金为</w:t>
      </w:r>
      <w:r>
        <w:rPr>
          <w:rFonts w:hint="eastAsia" w:ascii="宋体" w:hAnsi="宋体"/>
          <w:b w:val="0"/>
          <w:bCs/>
          <w:sz w:val="24"/>
          <w:highlight w:val="none"/>
          <w:u w:val="single"/>
          <w:lang w:val="en-US" w:eastAsia="zh-CN"/>
        </w:rPr>
        <w:t>/</w:t>
      </w:r>
      <w:r>
        <w:rPr>
          <w:rFonts w:hint="eastAsia" w:ascii="宋体" w:hAnsi="宋体"/>
          <w:b w:val="0"/>
          <w:bCs/>
          <w:sz w:val="24"/>
          <w:highlight w:val="none"/>
        </w:rPr>
        <w:t>元</w:t>
      </w:r>
      <w:r>
        <w:rPr>
          <w:rFonts w:ascii="宋体" w:hAnsi="宋体"/>
          <w:b w:val="0"/>
          <w:bCs/>
          <w:sz w:val="24"/>
          <w:highlight w:val="none"/>
        </w:rPr>
        <w:t>/月；</w:t>
      </w:r>
      <w:r>
        <w:rPr>
          <w:rFonts w:hint="default" w:ascii="宋体" w:hAnsi="宋体"/>
          <w:b w:val="0"/>
          <w:bCs/>
          <w:sz w:val="24"/>
          <w:highlight w:val="none"/>
          <w:lang w:val="en-US" w:eastAsia="zh-CN"/>
        </w:rPr>
        <w:t>及</w:t>
      </w:r>
      <w:r>
        <w:rPr>
          <w:rFonts w:hint="eastAsia" w:ascii="宋体" w:hAnsi="宋体"/>
          <w:b w:val="0"/>
          <w:bCs/>
          <w:sz w:val="24"/>
          <w:highlight w:val="none"/>
        </w:rPr>
        <w:t>每月（税前）销售额的</w:t>
      </w:r>
      <w:r>
        <w:rPr>
          <w:rFonts w:hint="eastAsia" w:ascii="宋体" w:hAnsi="宋体"/>
          <w:b w:val="0"/>
          <w:bCs/>
          <w:sz w:val="24"/>
          <w:highlight w:val="none"/>
          <w:u w:val="single"/>
          <w:lang w:val="en-US" w:eastAsia="zh-CN"/>
        </w:rPr>
        <w:t>/</w:t>
      </w:r>
      <w:r>
        <w:rPr>
          <w:rFonts w:ascii="宋体" w:hAnsi="宋体"/>
          <w:b w:val="0"/>
          <w:bCs/>
          <w:sz w:val="24"/>
          <w:highlight w:val="none"/>
        </w:rPr>
        <w:t xml:space="preserve"> %向甲方交纳租金；</w:t>
      </w:r>
    </w:p>
    <w:p w14:paraId="1E1212E1">
      <w:pPr>
        <w:spacing w:line="440" w:lineRule="exact"/>
        <w:ind w:firstLine="480" w:firstLineChars="200"/>
        <w:jc w:val="both"/>
        <w:rPr>
          <w:rFonts w:ascii="宋体" w:hAnsi="宋体"/>
          <w:b w:val="0"/>
          <w:bCs/>
          <w:sz w:val="24"/>
          <w:highlight w:val="none"/>
        </w:rPr>
      </w:pPr>
      <w:r>
        <w:rPr>
          <w:rFonts w:hint="eastAsia" w:ascii="宋体" w:hAnsi="宋体"/>
          <w:b w:val="0"/>
          <w:bCs/>
          <w:sz w:val="24"/>
          <w:highlight w:val="none"/>
          <w:u w:val="single"/>
          <w:lang w:val="en-US" w:eastAsia="zh-CN"/>
        </w:rPr>
        <w:t>/</w:t>
      </w:r>
      <w:r>
        <w:rPr>
          <w:rFonts w:ascii="宋体" w:hAnsi="宋体"/>
          <w:b w:val="0"/>
          <w:bCs/>
          <w:sz w:val="24"/>
          <w:highlight w:val="none"/>
        </w:rPr>
        <w:t>年</w:t>
      </w:r>
      <w:r>
        <w:rPr>
          <w:rFonts w:hint="eastAsia" w:ascii="宋体" w:hAnsi="宋体"/>
          <w:b w:val="0"/>
          <w:bCs/>
          <w:sz w:val="24"/>
          <w:highlight w:val="none"/>
          <w:u w:val="single"/>
          <w:lang w:val="en-US" w:eastAsia="zh-CN"/>
        </w:rPr>
        <w:t>/</w:t>
      </w:r>
      <w:r>
        <w:rPr>
          <w:rFonts w:ascii="宋体" w:hAnsi="宋体"/>
          <w:b w:val="0"/>
          <w:bCs/>
          <w:sz w:val="24"/>
          <w:highlight w:val="none"/>
        </w:rPr>
        <w:t>月</w:t>
      </w:r>
      <w:r>
        <w:rPr>
          <w:rFonts w:hint="eastAsia" w:ascii="宋体" w:hAnsi="宋体"/>
          <w:b w:val="0"/>
          <w:bCs/>
          <w:sz w:val="24"/>
          <w:highlight w:val="none"/>
          <w:u w:val="single"/>
          <w:lang w:val="en-US" w:eastAsia="zh-CN"/>
        </w:rPr>
        <w:t>/</w:t>
      </w:r>
      <w:r>
        <w:rPr>
          <w:rFonts w:ascii="宋体" w:hAnsi="宋体"/>
          <w:b w:val="0"/>
          <w:bCs/>
          <w:sz w:val="24"/>
          <w:highlight w:val="none"/>
        </w:rPr>
        <w:t>日至</w:t>
      </w:r>
      <w:r>
        <w:rPr>
          <w:rFonts w:hint="eastAsia" w:ascii="宋体" w:hAnsi="宋体"/>
          <w:b w:val="0"/>
          <w:bCs/>
          <w:sz w:val="24"/>
          <w:highlight w:val="none"/>
          <w:u w:val="single"/>
          <w:lang w:val="en-US" w:eastAsia="zh-CN"/>
        </w:rPr>
        <w:t>/</w:t>
      </w:r>
      <w:r>
        <w:rPr>
          <w:rFonts w:ascii="宋体" w:hAnsi="宋体"/>
          <w:b w:val="0"/>
          <w:bCs/>
          <w:sz w:val="24"/>
          <w:highlight w:val="none"/>
        </w:rPr>
        <w:t>年</w:t>
      </w:r>
      <w:r>
        <w:rPr>
          <w:rFonts w:hint="eastAsia" w:ascii="宋体" w:hAnsi="宋体"/>
          <w:b w:val="0"/>
          <w:bCs/>
          <w:sz w:val="24"/>
          <w:highlight w:val="none"/>
          <w:u w:val="single"/>
          <w:lang w:val="en-US" w:eastAsia="zh-CN"/>
        </w:rPr>
        <w:t>/</w:t>
      </w:r>
      <w:r>
        <w:rPr>
          <w:rFonts w:ascii="宋体" w:hAnsi="宋体"/>
          <w:b w:val="0"/>
          <w:bCs/>
          <w:sz w:val="24"/>
          <w:highlight w:val="none"/>
        </w:rPr>
        <w:t>月</w:t>
      </w:r>
      <w:r>
        <w:rPr>
          <w:rFonts w:hint="eastAsia" w:ascii="宋体" w:hAnsi="宋体"/>
          <w:b w:val="0"/>
          <w:bCs/>
          <w:sz w:val="24"/>
          <w:highlight w:val="none"/>
          <w:u w:val="single"/>
          <w:lang w:eastAsia="zh-CN"/>
        </w:rPr>
        <w:t>/</w:t>
      </w:r>
      <w:r>
        <w:rPr>
          <w:rFonts w:ascii="宋体" w:hAnsi="宋体"/>
          <w:b w:val="0"/>
          <w:bCs/>
          <w:sz w:val="24"/>
          <w:highlight w:val="none"/>
        </w:rPr>
        <w:t>日，</w:t>
      </w:r>
      <w:r>
        <w:rPr>
          <w:rFonts w:hint="eastAsia" w:ascii="宋体" w:hAnsi="宋体"/>
          <w:b w:val="0"/>
          <w:bCs/>
          <w:sz w:val="24"/>
          <w:highlight w:val="none"/>
        </w:rPr>
        <w:t>乙方按每月基本租金为</w:t>
      </w:r>
      <w:r>
        <w:rPr>
          <w:rFonts w:hint="eastAsia" w:ascii="宋体" w:hAnsi="宋体"/>
          <w:b w:val="0"/>
          <w:bCs/>
          <w:sz w:val="24"/>
          <w:highlight w:val="none"/>
          <w:u w:val="single"/>
          <w:lang w:val="en-US" w:eastAsia="zh-CN"/>
        </w:rPr>
        <w:t>/</w:t>
      </w:r>
      <w:r>
        <w:rPr>
          <w:rFonts w:hint="eastAsia" w:ascii="宋体" w:hAnsi="宋体"/>
          <w:b w:val="0"/>
          <w:bCs/>
          <w:sz w:val="24"/>
          <w:highlight w:val="none"/>
        </w:rPr>
        <w:t>元</w:t>
      </w:r>
      <w:r>
        <w:rPr>
          <w:rFonts w:ascii="宋体" w:hAnsi="宋体"/>
          <w:b w:val="0"/>
          <w:bCs/>
          <w:sz w:val="24"/>
          <w:highlight w:val="none"/>
        </w:rPr>
        <w:t>/月；</w:t>
      </w:r>
      <w:r>
        <w:rPr>
          <w:rFonts w:hint="eastAsia" w:ascii="宋体" w:hAnsi="宋体"/>
          <w:b w:val="0"/>
          <w:bCs/>
          <w:sz w:val="24"/>
          <w:highlight w:val="none"/>
          <w:lang w:val="en-US" w:eastAsia="zh-CN"/>
        </w:rPr>
        <w:t>及</w:t>
      </w:r>
      <w:r>
        <w:rPr>
          <w:rFonts w:hint="eastAsia" w:ascii="宋体" w:hAnsi="宋体"/>
          <w:b w:val="0"/>
          <w:bCs/>
          <w:sz w:val="24"/>
          <w:highlight w:val="none"/>
        </w:rPr>
        <w:t>每月（税前）销售额的</w:t>
      </w:r>
      <w:r>
        <w:rPr>
          <w:rFonts w:hint="eastAsia" w:ascii="宋体" w:hAnsi="宋体"/>
          <w:b w:val="0"/>
          <w:bCs/>
          <w:sz w:val="24"/>
          <w:highlight w:val="none"/>
          <w:u w:val="single"/>
          <w:lang w:val="en-US" w:eastAsia="zh-CN"/>
        </w:rPr>
        <w:t>/</w:t>
      </w:r>
      <w:r>
        <w:rPr>
          <w:rFonts w:ascii="宋体" w:hAnsi="宋体"/>
          <w:b w:val="0"/>
          <w:bCs/>
          <w:sz w:val="24"/>
          <w:highlight w:val="none"/>
        </w:rPr>
        <w:t>%向甲方交纳租金；</w:t>
      </w:r>
    </w:p>
    <w:p w14:paraId="0DC3EC12">
      <w:pPr>
        <w:spacing w:line="440" w:lineRule="exact"/>
        <w:ind w:firstLine="480" w:firstLineChars="200"/>
        <w:jc w:val="both"/>
        <w:rPr>
          <w:rFonts w:ascii="宋体" w:hAnsi="宋体"/>
          <w:sz w:val="24"/>
          <w:highlight w:val="none"/>
        </w:rPr>
      </w:pPr>
      <w:r>
        <w:rPr>
          <w:rFonts w:hint="eastAsia" w:ascii="宋体" w:hAnsi="宋体"/>
          <w:b w:val="0"/>
          <w:bCs/>
          <w:sz w:val="24"/>
          <w:highlight w:val="none"/>
          <w:u w:val="single"/>
          <w:lang w:val="en-US" w:eastAsia="zh-CN"/>
        </w:rPr>
        <w:t>/</w:t>
      </w:r>
      <w:r>
        <w:rPr>
          <w:rFonts w:ascii="宋体" w:hAnsi="宋体"/>
          <w:b w:val="0"/>
          <w:bCs/>
          <w:sz w:val="24"/>
          <w:highlight w:val="none"/>
        </w:rPr>
        <w:t>年</w:t>
      </w:r>
      <w:r>
        <w:rPr>
          <w:rFonts w:hint="eastAsia" w:ascii="宋体" w:hAnsi="宋体"/>
          <w:b w:val="0"/>
          <w:bCs/>
          <w:sz w:val="24"/>
          <w:highlight w:val="none"/>
          <w:u w:val="single"/>
          <w:lang w:val="en-US" w:eastAsia="zh-CN"/>
        </w:rPr>
        <w:t>/</w:t>
      </w:r>
      <w:r>
        <w:rPr>
          <w:rFonts w:ascii="宋体" w:hAnsi="宋体"/>
          <w:b w:val="0"/>
          <w:bCs/>
          <w:sz w:val="24"/>
          <w:highlight w:val="none"/>
        </w:rPr>
        <w:t>月</w:t>
      </w:r>
      <w:r>
        <w:rPr>
          <w:rFonts w:hint="eastAsia" w:ascii="宋体" w:hAnsi="宋体"/>
          <w:b w:val="0"/>
          <w:bCs/>
          <w:sz w:val="24"/>
          <w:highlight w:val="none"/>
          <w:u w:val="single"/>
          <w:lang w:val="en-US" w:eastAsia="zh-CN"/>
        </w:rPr>
        <w:t>/</w:t>
      </w:r>
      <w:r>
        <w:rPr>
          <w:rFonts w:ascii="宋体" w:hAnsi="宋体"/>
          <w:b w:val="0"/>
          <w:bCs/>
          <w:sz w:val="24"/>
          <w:highlight w:val="none"/>
        </w:rPr>
        <w:t>日至</w:t>
      </w:r>
      <w:r>
        <w:rPr>
          <w:rFonts w:hint="eastAsia" w:ascii="宋体" w:hAnsi="宋体"/>
          <w:b w:val="0"/>
          <w:bCs/>
          <w:sz w:val="24"/>
          <w:highlight w:val="none"/>
          <w:u w:val="single"/>
          <w:lang w:val="en-US" w:eastAsia="zh-CN"/>
        </w:rPr>
        <w:t>/</w:t>
      </w:r>
      <w:r>
        <w:rPr>
          <w:rFonts w:ascii="宋体" w:hAnsi="宋体"/>
          <w:b w:val="0"/>
          <w:bCs/>
          <w:sz w:val="24"/>
          <w:highlight w:val="none"/>
        </w:rPr>
        <w:t>年</w:t>
      </w:r>
      <w:r>
        <w:rPr>
          <w:rFonts w:hint="eastAsia" w:ascii="宋体" w:hAnsi="宋体"/>
          <w:b w:val="0"/>
          <w:bCs/>
          <w:sz w:val="24"/>
          <w:highlight w:val="none"/>
          <w:u w:val="single"/>
          <w:lang w:val="en-US" w:eastAsia="zh-CN"/>
        </w:rPr>
        <w:t>/</w:t>
      </w:r>
      <w:r>
        <w:rPr>
          <w:rFonts w:ascii="宋体" w:hAnsi="宋体"/>
          <w:b w:val="0"/>
          <w:bCs/>
          <w:sz w:val="24"/>
          <w:highlight w:val="none"/>
        </w:rPr>
        <w:t>月</w:t>
      </w:r>
      <w:r>
        <w:rPr>
          <w:rFonts w:hint="eastAsia" w:ascii="宋体" w:hAnsi="宋体"/>
          <w:b w:val="0"/>
          <w:bCs/>
          <w:sz w:val="24"/>
          <w:highlight w:val="none"/>
          <w:u w:val="single"/>
          <w:lang w:val="en-US" w:eastAsia="zh-CN"/>
        </w:rPr>
        <w:t>/</w:t>
      </w:r>
      <w:r>
        <w:rPr>
          <w:rFonts w:ascii="宋体" w:hAnsi="宋体"/>
          <w:b w:val="0"/>
          <w:bCs/>
          <w:sz w:val="24"/>
          <w:highlight w:val="none"/>
          <w:u w:val="single"/>
        </w:rPr>
        <w:t xml:space="preserve"> </w:t>
      </w:r>
      <w:r>
        <w:rPr>
          <w:rFonts w:ascii="宋体" w:hAnsi="宋体"/>
          <w:b w:val="0"/>
          <w:bCs/>
          <w:sz w:val="24"/>
          <w:highlight w:val="none"/>
        </w:rPr>
        <w:t>日，</w:t>
      </w:r>
      <w:r>
        <w:rPr>
          <w:rFonts w:hint="eastAsia" w:ascii="宋体" w:hAnsi="宋体"/>
          <w:b w:val="0"/>
          <w:bCs/>
          <w:sz w:val="24"/>
          <w:highlight w:val="none"/>
        </w:rPr>
        <w:t>乙方按每月基本租金为</w:t>
      </w:r>
      <w:r>
        <w:rPr>
          <w:rFonts w:hint="eastAsia" w:ascii="宋体" w:hAnsi="宋体"/>
          <w:b w:val="0"/>
          <w:bCs/>
          <w:sz w:val="24"/>
          <w:highlight w:val="none"/>
          <w:u w:val="single"/>
          <w:lang w:val="en-US" w:eastAsia="zh-CN"/>
        </w:rPr>
        <w:t>/</w:t>
      </w:r>
      <w:r>
        <w:rPr>
          <w:rFonts w:hint="eastAsia" w:ascii="宋体" w:hAnsi="宋体"/>
          <w:b w:val="0"/>
          <w:bCs/>
          <w:sz w:val="24"/>
          <w:highlight w:val="none"/>
        </w:rPr>
        <w:t>元</w:t>
      </w:r>
      <w:r>
        <w:rPr>
          <w:rFonts w:ascii="宋体" w:hAnsi="宋体"/>
          <w:b w:val="0"/>
          <w:bCs/>
          <w:sz w:val="24"/>
          <w:highlight w:val="none"/>
        </w:rPr>
        <w:t>/月；</w:t>
      </w:r>
      <w:r>
        <w:rPr>
          <w:rFonts w:hint="eastAsia" w:ascii="宋体" w:hAnsi="宋体"/>
          <w:b w:val="0"/>
          <w:bCs/>
          <w:sz w:val="24"/>
          <w:highlight w:val="none"/>
          <w:lang w:val="en-US" w:eastAsia="zh-CN"/>
        </w:rPr>
        <w:t>及</w:t>
      </w:r>
      <w:r>
        <w:rPr>
          <w:rFonts w:hint="eastAsia" w:ascii="宋体" w:hAnsi="宋体"/>
          <w:b w:val="0"/>
          <w:bCs/>
          <w:sz w:val="24"/>
          <w:highlight w:val="none"/>
        </w:rPr>
        <w:t>每月（税前）销售额的</w:t>
      </w:r>
      <w:r>
        <w:rPr>
          <w:rFonts w:hint="eastAsia" w:ascii="宋体" w:hAnsi="宋体"/>
          <w:b w:val="0"/>
          <w:bCs/>
          <w:sz w:val="24"/>
          <w:highlight w:val="none"/>
          <w:u w:val="single"/>
          <w:lang w:val="en-US" w:eastAsia="zh-CN"/>
        </w:rPr>
        <w:t>/</w:t>
      </w:r>
      <w:r>
        <w:rPr>
          <w:rFonts w:ascii="宋体" w:hAnsi="宋体"/>
          <w:b w:val="0"/>
          <w:bCs/>
          <w:sz w:val="24"/>
          <w:highlight w:val="none"/>
        </w:rPr>
        <w:t xml:space="preserve"> %向甲方交纳租</w:t>
      </w:r>
      <w:r>
        <w:rPr>
          <w:rFonts w:ascii="宋体" w:hAnsi="宋体"/>
          <w:sz w:val="24"/>
          <w:highlight w:val="none"/>
        </w:rPr>
        <w:t>金；</w:t>
      </w:r>
    </w:p>
    <w:p w14:paraId="45E39647">
      <w:pPr>
        <w:spacing w:line="440" w:lineRule="exact"/>
        <w:ind w:firstLine="480" w:firstLineChars="200"/>
        <w:jc w:val="both"/>
        <w:rPr>
          <w:rFonts w:hint="eastAsia" w:ascii="宋体" w:hAnsi="宋体"/>
          <w:sz w:val="24"/>
          <w:highlight w:val="none"/>
        </w:rPr>
      </w:pPr>
      <w:r>
        <w:rPr>
          <w:rFonts w:hint="eastAsia" w:ascii="宋体" w:hAnsi="宋体"/>
          <w:sz w:val="24"/>
          <w:highlight w:val="none"/>
        </w:rPr>
        <w:t>采取本方式交纳租金的，乙方应于当月20日前支付</w:t>
      </w:r>
      <w:r>
        <w:rPr>
          <w:rFonts w:hint="eastAsia" w:ascii="宋体" w:hAnsi="宋体"/>
          <w:sz w:val="24"/>
          <w:highlight w:val="none"/>
          <w:lang w:val="en-US" w:eastAsia="zh-CN"/>
        </w:rPr>
        <w:t>基本</w:t>
      </w:r>
      <w:r>
        <w:rPr>
          <w:rFonts w:hint="eastAsia" w:ascii="宋体" w:hAnsi="宋体"/>
          <w:sz w:val="24"/>
          <w:highlight w:val="none"/>
        </w:rPr>
        <w:t>租金。甲乙双方应当于次月5日前对账，并共同确认上月租金的最终金额。</w:t>
      </w:r>
      <w:r>
        <w:rPr>
          <w:rFonts w:hint="eastAsia" w:ascii="宋体" w:hAnsi="宋体"/>
          <w:sz w:val="24"/>
          <w:highlight w:val="none"/>
          <w:lang w:val="en-US" w:eastAsia="zh-CN"/>
        </w:rPr>
        <w:t>按</w:t>
      </w:r>
      <w:r>
        <w:rPr>
          <w:rFonts w:hint="eastAsia" w:ascii="宋体" w:hAnsi="宋体"/>
          <w:sz w:val="24"/>
          <w:highlight w:val="none"/>
        </w:rPr>
        <w:t>上述提成比例计算上月的（税前）销售额提成租金金额</w:t>
      </w:r>
      <w:r>
        <w:rPr>
          <w:rFonts w:hint="eastAsia" w:ascii="宋体" w:hAnsi="宋体"/>
          <w:sz w:val="24"/>
          <w:highlight w:val="none"/>
          <w:lang w:val="en-US" w:eastAsia="zh-CN"/>
        </w:rPr>
        <w:t>后</w:t>
      </w:r>
      <w:r>
        <w:rPr>
          <w:rFonts w:hint="eastAsia" w:ascii="宋体" w:hAnsi="宋体"/>
          <w:sz w:val="24"/>
          <w:highlight w:val="none"/>
        </w:rPr>
        <w:t>，乙方应于次月20日前支付上月</w:t>
      </w:r>
      <w:r>
        <w:rPr>
          <w:rFonts w:hint="eastAsia" w:ascii="宋体" w:hAnsi="宋体"/>
          <w:sz w:val="24"/>
          <w:highlight w:val="none"/>
          <w:lang w:eastAsia="zh-CN"/>
        </w:rPr>
        <w:t>（</w:t>
      </w:r>
      <w:r>
        <w:rPr>
          <w:rFonts w:hint="eastAsia" w:ascii="宋体" w:hAnsi="宋体"/>
          <w:sz w:val="24"/>
          <w:highlight w:val="none"/>
          <w:lang w:val="en-US" w:eastAsia="zh-CN"/>
        </w:rPr>
        <w:t>税前</w:t>
      </w:r>
      <w:r>
        <w:rPr>
          <w:rFonts w:hint="eastAsia" w:ascii="宋体" w:hAnsi="宋体"/>
          <w:sz w:val="24"/>
          <w:highlight w:val="none"/>
          <w:lang w:eastAsia="zh-CN"/>
        </w:rPr>
        <w:t>）</w:t>
      </w:r>
      <w:r>
        <w:rPr>
          <w:rFonts w:hint="eastAsia" w:ascii="宋体" w:hAnsi="宋体"/>
          <w:sz w:val="24"/>
          <w:highlight w:val="none"/>
          <w:lang w:val="en-US" w:eastAsia="zh-CN"/>
        </w:rPr>
        <w:t>销售额提成</w:t>
      </w:r>
      <w:r>
        <w:rPr>
          <w:rFonts w:hint="eastAsia" w:ascii="宋体" w:hAnsi="宋体"/>
          <w:sz w:val="24"/>
          <w:highlight w:val="none"/>
        </w:rPr>
        <w:t>租金部分。</w:t>
      </w:r>
    </w:p>
    <w:p w14:paraId="5E204A0F">
      <w:pPr>
        <w:numPr>
          <w:ilvl w:val="-1"/>
          <w:numId w:val="0"/>
        </w:numPr>
        <w:spacing w:line="440" w:lineRule="exact"/>
        <w:ind w:firstLine="0" w:firstLineChars="0"/>
        <w:jc w:val="both"/>
        <w:rPr>
          <w:rFonts w:hint="eastAsia" w:ascii="宋体" w:hAnsi="宋体"/>
          <w:sz w:val="24"/>
        </w:rPr>
      </w:pPr>
      <w:r>
        <w:rPr>
          <w:rFonts w:hint="eastAsia" w:ascii="宋体" w:hAnsi="宋体"/>
          <w:sz w:val="24"/>
          <w:lang w:val="en-US" w:eastAsia="zh-CN"/>
        </w:rPr>
        <w:t xml:space="preserve">   4.</w:t>
      </w:r>
      <w:r>
        <w:rPr>
          <w:rFonts w:hint="eastAsia" w:ascii="宋体" w:hAnsi="宋体"/>
          <w:sz w:val="24"/>
        </w:rPr>
        <w:t>以上含税租金税率为</w:t>
      </w:r>
      <w:r>
        <w:rPr>
          <w:rFonts w:hint="eastAsia" w:ascii="宋体" w:hAnsi="宋体"/>
          <w:sz w:val="24"/>
          <w:highlight w:val="none"/>
        </w:rPr>
        <w:t>5%</w:t>
      </w:r>
      <w:r>
        <w:rPr>
          <w:rFonts w:hint="eastAsia" w:ascii="宋体" w:hAnsi="宋体"/>
          <w:sz w:val="24"/>
          <w:highlight w:val="none"/>
          <w:lang w:val="en-US" w:eastAsia="zh-CN"/>
        </w:rPr>
        <w:t>□</w:t>
      </w:r>
      <w:r>
        <w:rPr>
          <w:rFonts w:hint="eastAsia" w:ascii="宋体" w:hAnsi="宋体"/>
          <w:sz w:val="24"/>
          <w:highlight w:val="none"/>
        </w:rPr>
        <w:t>9%</w:t>
      </w:r>
      <w:r>
        <w:rPr>
          <w:rFonts w:hint="eastAsia" w:ascii="宋体" w:hAnsi="宋体"/>
          <w:sz w:val="24"/>
          <w:highlight w:val="none"/>
          <w:lang w:val="en-US" w:eastAsia="zh-CN"/>
        </w:rPr>
        <w:t>□</w:t>
      </w:r>
      <w:r>
        <w:rPr>
          <w:rFonts w:hint="eastAsia" w:ascii="宋体" w:hAnsi="宋体"/>
          <w:sz w:val="24"/>
          <w:highlight w:val="none"/>
        </w:rPr>
        <w:t>（根据项目实际税率选择）。</w:t>
      </w:r>
      <w:r>
        <w:rPr>
          <w:rFonts w:hint="eastAsia" w:ascii="宋体" w:hAnsi="宋体"/>
          <w:sz w:val="24"/>
        </w:rPr>
        <w:t>如遇国家税收政策调整，按保持合同价格条款中含税租金金额不变的原则，税金根据税收政策调整。相应的不含税租金调整为：不含税租金=含税租金/(1+调整后的税率)，已执行的项目合同税率发生变化的，从乙方向甲方按新税率开具发票起调整价格。</w:t>
      </w:r>
    </w:p>
    <w:p w14:paraId="39D26EB4">
      <w:pPr>
        <w:numPr>
          <w:ilvl w:val="-1"/>
          <w:numId w:val="0"/>
        </w:numPr>
        <w:spacing w:line="440" w:lineRule="exact"/>
        <w:ind w:firstLine="0" w:firstLineChars="0"/>
        <w:jc w:val="both"/>
        <w:rPr>
          <w:rFonts w:hint="eastAsia" w:ascii="宋体" w:hAnsi="宋体"/>
          <w:sz w:val="24"/>
          <w:highlight w:val="none"/>
          <w:lang w:val="en-US" w:eastAsia="zh-CN"/>
        </w:rPr>
      </w:pPr>
      <w:r>
        <w:rPr>
          <w:rFonts w:hint="eastAsia" w:ascii="宋体" w:hAnsi="宋体"/>
          <w:sz w:val="24"/>
          <w:highlight w:val="none"/>
          <w:lang w:val="en-US" w:eastAsia="zh-CN"/>
        </w:rPr>
        <w:t xml:space="preserve">    5.乙方存在漏报、瞒报销售额情形的，甲方除有权要求乙方按照实际销售额重新计算租金外，还有权要求乙方须按实际销售额补足因违约造成的所有应收租金（扣点）差额；合同期内，乙方出现2次以上（含2次）漏报、瞒报销售额的，</w:t>
      </w:r>
      <w:r>
        <w:rPr>
          <w:rFonts w:hint="eastAsia" w:ascii="微软雅黑" w:hAnsi="微软雅黑" w:cs="微软雅黑"/>
          <w:color w:val="auto"/>
          <w:sz w:val="24"/>
          <w:szCs w:val="24"/>
          <w:highlight w:val="none"/>
          <w:lang w:eastAsia="zh-CN"/>
        </w:rPr>
        <w:t>且该行为造成甲方租金损失达到当期应付租金</w:t>
      </w:r>
      <w:r>
        <w:rPr>
          <w:rFonts w:hint="eastAsia" w:ascii="微软雅黑" w:hAnsi="微软雅黑" w:cs="微软雅黑"/>
          <w:color w:val="auto"/>
          <w:sz w:val="24"/>
          <w:szCs w:val="24"/>
          <w:highlight w:val="none"/>
          <w:lang w:val="en-US" w:eastAsia="zh-CN"/>
        </w:rPr>
        <w:t>30</w:t>
      </w:r>
      <w:r>
        <w:rPr>
          <w:rFonts w:hint="eastAsia" w:ascii="微软雅黑" w:hAnsi="微软雅黑" w:cs="微软雅黑"/>
          <w:color w:val="auto"/>
          <w:sz w:val="24"/>
          <w:szCs w:val="24"/>
          <w:highlight w:val="none"/>
          <w:lang w:eastAsia="zh-CN"/>
        </w:rPr>
        <w:t>％以上的，甲方有权单方立即解除本合同，不予退还保证金，并按合同第十二条约定</w:t>
      </w:r>
      <w:r>
        <w:rPr>
          <w:rFonts w:hint="eastAsia" w:ascii="微软雅黑" w:hAnsi="微软雅黑" w:cs="微软雅黑"/>
          <w:color w:val="auto"/>
          <w:sz w:val="24"/>
          <w:szCs w:val="24"/>
          <w:highlight w:val="none"/>
          <w:lang w:val="en-US" w:eastAsia="zh-CN"/>
        </w:rPr>
        <w:t>要求乙方</w:t>
      </w:r>
      <w:r>
        <w:rPr>
          <w:rFonts w:hint="eastAsia" w:ascii="微软雅黑" w:hAnsi="微软雅黑" w:cs="微软雅黑"/>
          <w:color w:val="auto"/>
          <w:sz w:val="24"/>
          <w:szCs w:val="24"/>
          <w:highlight w:val="none"/>
          <w:lang w:eastAsia="zh-CN"/>
        </w:rPr>
        <w:t>交还商铺</w:t>
      </w:r>
      <w:r>
        <w:rPr>
          <w:rFonts w:hint="eastAsia" w:ascii="宋体" w:hAnsi="宋体"/>
          <w:sz w:val="24"/>
          <w:highlight w:val="none"/>
          <w:lang w:val="en-US" w:eastAsia="zh-CN"/>
        </w:rPr>
        <w:t>。</w:t>
      </w:r>
    </w:p>
    <w:p w14:paraId="53D6F433">
      <w:pPr>
        <w:numPr>
          <w:ilvl w:val="-1"/>
          <w:numId w:val="0"/>
        </w:numPr>
        <w:spacing w:line="440" w:lineRule="exact"/>
        <w:ind w:firstLine="0" w:firstLineChars="0"/>
        <w:jc w:val="both"/>
        <w:rPr>
          <w:rFonts w:hint="eastAsia" w:ascii="宋体" w:hAnsi="宋体"/>
          <w:sz w:val="24"/>
          <w:lang w:val="en-US" w:eastAsia="zh-CN"/>
        </w:rPr>
      </w:pPr>
      <w:r>
        <w:rPr>
          <w:rFonts w:hint="eastAsia" w:ascii="宋体" w:hAnsi="宋体"/>
          <w:sz w:val="24"/>
          <w:lang w:val="en-US" w:eastAsia="zh-CN"/>
        </w:rPr>
        <w:t xml:space="preserve">    6.甲方有权对乙方每月的销售额进行检查、核对，如乙方拒绝配合提供，经甲方要求整改后，仍未提供的，则视为乙方瞒报销售额；乙方出现2次以上（含2次）拒绝配合提供销售数据的，甲方有权解除本合同，且无需承担</w:t>
      </w:r>
      <w:r>
        <w:rPr>
          <w:rFonts w:hint="eastAsia" w:ascii="宋体" w:hAnsi="宋体"/>
          <w:sz w:val="24"/>
          <w:highlight w:val="none"/>
          <w:lang w:val="en-US" w:eastAsia="zh-CN"/>
        </w:rPr>
        <w:t>相应</w:t>
      </w:r>
      <w:r>
        <w:rPr>
          <w:rFonts w:hint="eastAsia" w:ascii="宋体" w:hAnsi="宋体"/>
          <w:sz w:val="24"/>
          <w:lang w:val="en-US" w:eastAsia="zh-CN"/>
        </w:rPr>
        <w:t>责任。</w:t>
      </w:r>
    </w:p>
    <w:p w14:paraId="2845DBFD">
      <w:pPr>
        <w:spacing w:line="440" w:lineRule="exact"/>
        <w:ind w:firstLine="480" w:firstLineChars="200"/>
        <w:jc w:val="both"/>
        <w:rPr>
          <w:rFonts w:ascii="宋体" w:hAnsi="宋体"/>
          <w:sz w:val="24"/>
        </w:rPr>
      </w:pPr>
      <w:r>
        <w:rPr>
          <w:rFonts w:hint="eastAsia" w:ascii="宋体" w:hAnsi="宋体"/>
          <w:sz w:val="24"/>
        </w:rPr>
        <w:t>（二）合同变更费用</w:t>
      </w:r>
    </w:p>
    <w:p w14:paraId="28917781">
      <w:pPr>
        <w:spacing w:line="440" w:lineRule="exact"/>
        <w:ind w:firstLine="480" w:firstLineChars="200"/>
        <w:jc w:val="both"/>
        <w:rPr>
          <w:rFonts w:hint="eastAsia" w:ascii="宋体" w:hAnsi="宋体"/>
          <w:sz w:val="24"/>
          <w:lang w:val="en-US" w:eastAsia="zh-CN"/>
        </w:rPr>
      </w:pPr>
      <w:r>
        <w:rPr>
          <w:rFonts w:hint="eastAsia" w:ascii="宋体" w:hAnsi="宋体"/>
          <w:sz w:val="24"/>
        </w:rPr>
        <w:t>乙方需变更合同相关事项的，经甲方同意后，双方需签订补充协议或重新签订合同的，乙方需支付每次人民币</w:t>
      </w:r>
      <w:r>
        <w:rPr>
          <w:rFonts w:ascii="宋体" w:hAnsi="宋体"/>
          <w:b/>
          <w:sz w:val="24"/>
          <w:u w:val="single"/>
        </w:rPr>
        <w:t xml:space="preserve"> </w:t>
      </w:r>
      <w:r>
        <w:rPr>
          <w:rFonts w:hint="eastAsia" w:ascii="宋体" w:hAnsi="宋体"/>
          <w:b/>
          <w:sz w:val="24"/>
          <w:u w:val="single"/>
          <w:lang w:val="en-US" w:eastAsia="zh-CN"/>
        </w:rPr>
        <w:t xml:space="preserve">   </w:t>
      </w:r>
      <w:r>
        <w:rPr>
          <w:rFonts w:ascii="宋体" w:hAnsi="宋体"/>
          <w:b/>
          <w:sz w:val="24"/>
          <w:u w:val="single"/>
        </w:rPr>
        <w:t xml:space="preserve"> </w:t>
      </w:r>
      <w:r>
        <w:rPr>
          <w:rFonts w:ascii="宋体" w:hAnsi="宋体"/>
          <w:sz w:val="24"/>
        </w:rPr>
        <w:t>元</w:t>
      </w:r>
      <w:r>
        <w:rPr>
          <w:rFonts w:hint="eastAsia" w:ascii="宋体" w:hAnsi="宋体"/>
          <w:sz w:val="24"/>
        </w:rPr>
        <w:t>的合同变更费用。</w:t>
      </w:r>
      <w:r>
        <w:rPr>
          <w:rFonts w:hint="eastAsia" w:ascii="宋体" w:hAnsi="宋体"/>
          <w:sz w:val="24"/>
          <w:lang w:val="en-US" w:eastAsia="zh-CN"/>
        </w:rPr>
        <w:t>如承租过程中，可变更的情况有：</w:t>
      </w:r>
    </w:p>
    <w:p w14:paraId="4C4F01D0">
      <w:pPr>
        <w:numPr>
          <w:ilvl w:val="0"/>
          <w:numId w:val="0"/>
        </w:numPr>
        <w:spacing w:line="440" w:lineRule="exact"/>
        <w:ind w:firstLine="480" w:firstLineChars="200"/>
        <w:jc w:val="both"/>
        <w:rPr>
          <w:rFonts w:hint="eastAsia" w:ascii="宋体" w:hAnsi="宋体"/>
          <w:sz w:val="24"/>
          <w:lang w:val="en-US" w:eastAsia="zh-CN"/>
        </w:rPr>
      </w:pPr>
      <w:r>
        <w:rPr>
          <w:rFonts w:hint="eastAsia" w:ascii="宋体" w:hAnsi="宋体"/>
          <w:sz w:val="24"/>
          <w:lang w:val="en-US" w:eastAsia="zh-CN"/>
        </w:rPr>
        <w:t>1.合同主体变更：</w:t>
      </w:r>
    </w:p>
    <w:p w14:paraId="733C1F8F">
      <w:pPr>
        <w:numPr>
          <w:ilvl w:val="0"/>
          <w:numId w:val="0"/>
        </w:numPr>
        <w:spacing w:line="440" w:lineRule="exact"/>
        <w:ind w:firstLine="480" w:firstLineChars="200"/>
        <w:jc w:val="both"/>
        <w:rPr>
          <w:rFonts w:hint="eastAsia" w:ascii="宋体" w:hAnsi="宋体" w:cs="Times New Roman"/>
          <w:i w:val="0"/>
          <w:iCs w:val="0"/>
          <w:caps w:val="0"/>
          <w:spacing w:val="0"/>
          <w:sz w:val="24"/>
          <w:szCs w:val="22"/>
          <w:shd w:val="clear" w:color="auto" w:fill="auto"/>
          <w:lang w:eastAsia="zh-CN"/>
        </w:rPr>
      </w:pPr>
      <w:r>
        <w:rPr>
          <w:rFonts w:hint="default" w:ascii="Calibri" w:hAnsi="Calibri" w:eastAsia="微软雅黑" w:cs="Calibri"/>
          <w:i w:val="0"/>
          <w:iCs w:val="0"/>
          <w:caps w:val="0"/>
          <w:spacing w:val="0"/>
          <w:sz w:val="24"/>
          <w:szCs w:val="22"/>
          <w:shd w:val="clear" w:color="auto" w:fill="auto"/>
        </w:rPr>
        <w:t>①</w:t>
      </w:r>
      <w:r>
        <w:rPr>
          <w:rFonts w:hint="eastAsia" w:ascii="宋体" w:hAnsi="宋体" w:cs="Times New Roman"/>
          <w:i w:val="0"/>
          <w:iCs w:val="0"/>
          <w:caps w:val="0"/>
          <w:spacing w:val="0"/>
          <w:sz w:val="24"/>
          <w:szCs w:val="22"/>
          <w:shd w:val="clear" w:color="auto" w:fill="auto"/>
          <w:lang w:val="en-US" w:eastAsia="zh-CN"/>
        </w:rPr>
        <w:t>乙方</w:t>
      </w:r>
      <w:r>
        <w:rPr>
          <w:rFonts w:hint="eastAsia" w:ascii="宋体" w:hAnsi="宋体" w:eastAsia="微软雅黑" w:cs="Times New Roman"/>
          <w:i w:val="0"/>
          <w:iCs w:val="0"/>
          <w:caps w:val="0"/>
          <w:spacing w:val="0"/>
          <w:sz w:val="24"/>
          <w:szCs w:val="22"/>
          <w:shd w:val="clear" w:color="auto" w:fill="auto"/>
        </w:rPr>
        <w:t>由自然人变更为企业法人商事主体或个体工商商事主体的，若变更后的企业法定代表人或个体工商经营者与</w:t>
      </w:r>
      <w:r>
        <w:rPr>
          <w:rFonts w:hint="eastAsia" w:ascii="宋体" w:hAnsi="宋体" w:cs="Times New Roman"/>
          <w:i w:val="0"/>
          <w:iCs w:val="0"/>
          <w:caps w:val="0"/>
          <w:spacing w:val="0"/>
          <w:sz w:val="24"/>
          <w:szCs w:val="22"/>
          <w:shd w:val="clear" w:color="auto" w:fill="auto"/>
          <w:lang w:val="en-US" w:eastAsia="zh-CN"/>
        </w:rPr>
        <w:t>乙方</w:t>
      </w:r>
      <w:r>
        <w:rPr>
          <w:rFonts w:hint="eastAsia" w:ascii="宋体" w:hAnsi="宋体" w:eastAsia="微软雅黑" w:cs="Times New Roman"/>
          <w:i w:val="0"/>
          <w:iCs w:val="0"/>
          <w:caps w:val="0"/>
          <w:spacing w:val="0"/>
          <w:sz w:val="24"/>
          <w:szCs w:val="22"/>
          <w:shd w:val="clear" w:color="auto" w:fill="auto"/>
        </w:rPr>
        <w:t>是同一人，且是该主体的唯一股东</w:t>
      </w:r>
      <w:r>
        <w:rPr>
          <w:rFonts w:hint="eastAsia" w:ascii="宋体" w:hAnsi="宋体" w:cs="Times New Roman"/>
          <w:i w:val="0"/>
          <w:iCs w:val="0"/>
          <w:caps w:val="0"/>
          <w:spacing w:val="0"/>
          <w:sz w:val="24"/>
          <w:szCs w:val="22"/>
          <w:shd w:val="clear" w:color="auto" w:fill="auto"/>
          <w:lang w:eastAsia="zh-CN"/>
        </w:rPr>
        <w:t>，</w:t>
      </w:r>
      <w:r>
        <w:rPr>
          <w:rFonts w:hint="eastAsia" w:ascii="宋体" w:hAnsi="宋体" w:cs="Times New Roman"/>
          <w:i w:val="0"/>
          <w:iCs w:val="0"/>
          <w:caps w:val="0"/>
          <w:color w:val="000000"/>
          <w:spacing w:val="0"/>
          <w:sz w:val="24"/>
          <w:szCs w:val="22"/>
          <w:shd w:val="clear" w:color="auto" w:fill="auto"/>
          <w:lang w:val="en-US" w:eastAsia="zh-CN"/>
        </w:rPr>
        <w:t>乙方</w:t>
      </w:r>
      <w:r>
        <w:rPr>
          <w:rFonts w:hint="eastAsia" w:ascii="宋体" w:hAnsi="宋体" w:eastAsia="微软雅黑" w:cs="Times New Roman"/>
          <w:i w:val="0"/>
          <w:iCs w:val="0"/>
          <w:caps w:val="0"/>
          <w:color w:val="000000"/>
          <w:spacing w:val="0"/>
          <w:sz w:val="24"/>
          <w:szCs w:val="22"/>
          <w:shd w:val="clear" w:color="auto" w:fill="auto"/>
        </w:rPr>
        <w:t>可向</w:t>
      </w:r>
      <w:r>
        <w:rPr>
          <w:rFonts w:hint="eastAsia" w:ascii="宋体" w:hAnsi="宋体" w:cs="Times New Roman"/>
          <w:i w:val="0"/>
          <w:iCs w:val="0"/>
          <w:caps w:val="0"/>
          <w:color w:val="000000"/>
          <w:spacing w:val="0"/>
          <w:sz w:val="24"/>
          <w:szCs w:val="22"/>
          <w:shd w:val="clear" w:color="auto" w:fill="auto"/>
          <w:lang w:val="en-US" w:eastAsia="zh-CN"/>
        </w:rPr>
        <w:t>甲方</w:t>
      </w:r>
      <w:r>
        <w:rPr>
          <w:rFonts w:hint="eastAsia" w:ascii="宋体" w:hAnsi="宋体" w:eastAsia="微软雅黑" w:cs="Times New Roman"/>
          <w:i w:val="0"/>
          <w:iCs w:val="0"/>
          <w:caps w:val="0"/>
          <w:color w:val="000000"/>
          <w:spacing w:val="0"/>
          <w:sz w:val="24"/>
          <w:szCs w:val="22"/>
          <w:shd w:val="clear" w:color="auto" w:fill="auto"/>
        </w:rPr>
        <w:t>申请变更，但签订变更协议时，应约定该自然人在合同期内须承担原合同义务及无限连带责任</w:t>
      </w:r>
      <w:r>
        <w:rPr>
          <w:rFonts w:hint="eastAsia" w:ascii="宋体" w:hAnsi="宋体" w:cs="Times New Roman"/>
          <w:i w:val="0"/>
          <w:iCs w:val="0"/>
          <w:caps w:val="0"/>
          <w:spacing w:val="0"/>
          <w:sz w:val="24"/>
          <w:szCs w:val="22"/>
          <w:shd w:val="clear" w:color="auto" w:fill="auto"/>
          <w:lang w:eastAsia="zh-CN"/>
        </w:rPr>
        <w:t>。</w:t>
      </w:r>
    </w:p>
    <w:p w14:paraId="11F24D46">
      <w:pPr>
        <w:numPr>
          <w:ilvl w:val="0"/>
          <w:numId w:val="0"/>
        </w:numPr>
        <w:spacing w:line="440" w:lineRule="exact"/>
        <w:ind w:firstLine="480" w:firstLineChars="200"/>
        <w:jc w:val="both"/>
        <w:rPr>
          <w:rFonts w:hint="eastAsia" w:ascii="宋体" w:hAnsi="宋体" w:cs="Times New Roman"/>
          <w:i w:val="0"/>
          <w:iCs w:val="0"/>
          <w:caps w:val="0"/>
          <w:spacing w:val="0"/>
          <w:sz w:val="24"/>
          <w:szCs w:val="22"/>
          <w:shd w:val="clear" w:color="auto" w:fill="auto"/>
          <w:lang w:eastAsia="zh-CN"/>
        </w:rPr>
      </w:pPr>
      <w:r>
        <w:rPr>
          <w:rFonts w:hint="default" w:ascii="Calibri" w:hAnsi="Calibri" w:cs="Calibri"/>
          <w:i w:val="0"/>
          <w:iCs w:val="0"/>
          <w:caps w:val="0"/>
          <w:color w:val="000000"/>
          <w:spacing w:val="0"/>
          <w:sz w:val="24"/>
          <w:szCs w:val="22"/>
          <w:shd w:val="clear" w:color="auto" w:fill="auto"/>
          <w:lang w:val="en-US" w:eastAsia="zh-CN"/>
        </w:rPr>
        <w:t>②</w:t>
      </w:r>
      <w:r>
        <w:rPr>
          <w:rFonts w:hint="eastAsia" w:ascii="宋体" w:hAnsi="宋体" w:cs="Times New Roman"/>
          <w:i w:val="0"/>
          <w:iCs w:val="0"/>
          <w:caps w:val="0"/>
          <w:color w:val="000000"/>
          <w:spacing w:val="0"/>
          <w:sz w:val="24"/>
          <w:szCs w:val="22"/>
          <w:shd w:val="clear" w:color="auto" w:fill="auto"/>
          <w:lang w:val="en-US" w:eastAsia="zh-CN"/>
        </w:rPr>
        <w:t>乙方</w:t>
      </w:r>
      <w:r>
        <w:rPr>
          <w:rFonts w:hint="eastAsia" w:ascii="宋体" w:hAnsi="宋体" w:eastAsia="微软雅黑" w:cs="Times New Roman"/>
          <w:i w:val="0"/>
          <w:iCs w:val="0"/>
          <w:caps w:val="0"/>
          <w:color w:val="000000"/>
          <w:spacing w:val="0"/>
          <w:sz w:val="24"/>
          <w:szCs w:val="22"/>
          <w:shd w:val="clear" w:color="auto" w:fill="auto"/>
        </w:rPr>
        <w:t>为自然人，因离异、继承等法定事由需要变更</w:t>
      </w:r>
      <w:r>
        <w:rPr>
          <w:rFonts w:hint="eastAsia" w:ascii="宋体" w:hAnsi="宋体" w:cs="Times New Roman"/>
          <w:i w:val="0"/>
          <w:iCs w:val="0"/>
          <w:caps w:val="0"/>
          <w:color w:val="000000"/>
          <w:spacing w:val="0"/>
          <w:sz w:val="24"/>
          <w:szCs w:val="22"/>
          <w:shd w:val="clear" w:color="auto" w:fill="auto"/>
          <w:lang w:val="en-US" w:eastAsia="zh-CN"/>
        </w:rPr>
        <w:t>承租主体</w:t>
      </w:r>
      <w:r>
        <w:rPr>
          <w:rFonts w:hint="eastAsia" w:ascii="宋体" w:hAnsi="宋体" w:eastAsia="微软雅黑" w:cs="Times New Roman"/>
          <w:i w:val="0"/>
          <w:iCs w:val="0"/>
          <w:caps w:val="0"/>
          <w:color w:val="000000"/>
          <w:spacing w:val="0"/>
          <w:sz w:val="24"/>
          <w:szCs w:val="22"/>
          <w:shd w:val="clear" w:color="auto" w:fill="auto"/>
        </w:rPr>
        <w:t>的，</w:t>
      </w:r>
      <w:r>
        <w:rPr>
          <w:rFonts w:hint="eastAsia" w:ascii="宋体" w:hAnsi="宋体" w:cs="Times New Roman"/>
          <w:i w:val="0"/>
          <w:iCs w:val="0"/>
          <w:caps w:val="0"/>
          <w:color w:val="000000"/>
          <w:spacing w:val="0"/>
          <w:sz w:val="24"/>
          <w:szCs w:val="22"/>
          <w:shd w:val="clear" w:color="auto" w:fill="auto"/>
          <w:lang w:val="en-US" w:eastAsia="zh-CN"/>
        </w:rPr>
        <w:t>乙方出示证明文件后，</w:t>
      </w:r>
      <w:r>
        <w:rPr>
          <w:rFonts w:hint="eastAsia" w:ascii="宋体" w:hAnsi="宋体" w:eastAsia="微软雅黑" w:cs="Times New Roman"/>
          <w:i w:val="0"/>
          <w:iCs w:val="0"/>
          <w:caps w:val="0"/>
          <w:color w:val="000000"/>
          <w:spacing w:val="0"/>
          <w:sz w:val="24"/>
          <w:szCs w:val="22"/>
          <w:shd w:val="clear" w:color="auto" w:fill="auto"/>
        </w:rPr>
        <w:t>可以向</w:t>
      </w:r>
      <w:r>
        <w:rPr>
          <w:rFonts w:hint="eastAsia" w:ascii="宋体" w:hAnsi="宋体" w:cs="Times New Roman"/>
          <w:i w:val="0"/>
          <w:iCs w:val="0"/>
          <w:caps w:val="0"/>
          <w:color w:val="000000"/>
          <w:spacing w:val="0"/>
          <w:sz w:val="24"/>
          <w:szCs w:val="22"/>
          <w:shd w:val="clear" w:color="auto" w:fill="auto"/>
          <w:lang w:val="en-US" w:eastAsia="zh-CN"/>
        </w:rPr>
        <w:t>甲方</w:t>
      </w:r>
      <w:r>
        <w:rPr>
          <w:rFonts w:hint="eastAsia" w:ascii="宋体" w:hAnsi="宋体" w:eastAsia="微软雅黑" w:cs="Times New Roman"/>
          <w:i w:val="0"/>
          <w:iCs w:val="0"/>
          <w:caps w:val="0"/>
          <w:color w:val="000000"/>
          <w:spacing w:val="0"/>
          <w:sz w:val="24"/>
          <w:szCs w:val="22"/>
          <w:shd w:val="clear" w:color="auto" w:fill="auto"/>
        </w:rPr>
        <w:t>申请变更</w:t>
      </w:r>
      <w:r>
        <w:rPr>
          <w:rFonts w:hint="eastAsia" w:ascii="宋体" w:hAnsi="宋体" w:cs="Times New Roman"/>
          <w:i w:val="0"/>
          <w:iCs w:val="0"/>
          <w:caps w:val="0"/>
          <w:spacing w:val="0"/>
          <w:sz w:val="24"/>
          <w:szCs w:val="22"/>
          <w:shd w:val="clear" w:color="auto" w:fill="auto"/>
          <w:lang w:eastAsia="zh-CN"/>
        </w:rPr>
        <w:t>。</w:t>
      </w:r>
    </w:p>
    <w:p w14:paraId="6B094378">
      <w:pPr>
        <w:numPr>
          <w:ilvl w:val="0"/>
          <w:numId w:val="0"/>
        </w:numPr>
        <w:tabs>
          <w:tab w:val="left" w:pos="312"/>
        </w:tabs>
        <w:spacing w:line="440" w:lineRule="exact"/>
        <w:ind w:firstLine="480" w:firstLineChars="200"/>
        <w:jc w:val="both"/>
        <w:rPr>
          <w:rFonts w:hint="eastAsia" w:ascii="宋体" w:hAnsi="宋体"/>
          <w:sz w:val="24"/>
        </w:rPr>
      </w:pPr>
      <w:r>
        <w:rPr>
          <w:rFonts w:hint="eastAsia" w:ascii="宋体" w:hAnsi="宋体" w:cs="Times New Roman"/>
          <w:i w:val="0"/>
          <w:iCs w:val="0"/>
          <w:caps w:val="0"/>
          <w:spacing w:val="0"/>
          <w:sz w:val="24"/>
          <w:szCs w:val="22"/>
          <w:shd w:val="clear" w:color="auto" w:fill="auto"/>
          <w:lang w:val="en-US" w:eastAsia="zh-CN"/>
        </w:rPr>
        <w:t>2.经营范围变更：</w:t>
      </w:r>
    </w:p>
    <w:p w14:paraId="2A91EB54">
      <w:pPr>
        <w:numPr>
          <w:ilvl w:val="0"/>
          <w:numId w:val="0"/>
        </w:numPr>
        <w:tabs>
          <w:tab w:val="left" w:pos="312"/>
        </w:tabs>
        <w:spacing w:line="440" w:lineRule="exact"/>
        <w:ind w:firstLine="480" w:firstLineChars="200"/>
        <w:jc w:val="both"/>
        <w:rPr>
          <w:rFonts w:hint="eastAsia" w:ascii="宋体" w:hAnsi="宋体"/>
          <w:sz w:val="24"/>
        </w:rPr>
      </w:pPr>
      <w:r>
        <w:rPr>
          <w:rFonts w:hint="eastAsia" w:ascii="宋体" w:hAnsi="宋体"/>
          <w:sz w:val="24"/>
        </w:rPr>
        <w:t>合同期内，乙方如提出变更经营项目申请的，须提前一个月向甲方提出书面申请，且合同剩余有效期须保证在一年以上，乙方申请变更的经营项目须符合建设、消防、环保、卫生、工商等政府部门的有关规定和甲方对本出租房屋经营项目设置的要求。经甲方同意变更的，在本合同剩余有效期内进行变更。</w:t>
      </w:r>
    </w:p>
    <w:p w14:paraId="295CC80B">
      <w:pPr>
        <w:numPr>
          <w:ilvl w:val="0"/>
          <w:numId w:val="3"/>
        </w:numPr>
        <w:tabs>
          <w:tab w:val="left" w:pos="312"/>
        </w:tabs>
        <w:spacing w:line="440" w:lineRule="exact"/>
        <w:ind w:firstLine="480" w:firstLineChars="200"/>
        <w:jc w:val="both"/>
        <w:rPr>
          <w:rFonts w:hint="eastAsia" w:ascii="宋体" w:hAnsi="宋体"/>
          <w:sz w:val="24"/>
          <w:lang w:val="en-US" w:eastAsia="zh-CN"/>
        </w:rPr>
      </w:pPr>
      <w:r>
        <w:rPr>
          <w:rFonts w:hint="eastAsia" w:ascii="宋体" w:hAnsi="宋体"/>
          <w:sz w:val="24"/>
          <w:lang w:val="en-US" w:eastAsia="zh-CN"/>
        </w:rPr>
        <w:t>甲乙双方同意本合同按以下第【  】种方式计算管理费：</w:t>
      </w:r>
    </w:p>
    <w:p w14:paraId="67B9EA92">
      <w:pPr>
        <w:numPr>
          <w:ilvl w:val="0"/>
          <w:numId w:val="0"/>
        </w:numPr>
        <w:tabs>
          <w:tab w:val="left" w:pos="312"/>
        </w:tabs>
        <w:spacing w:line="440" w:lineRule="exact"/>
        <w:ind w:firstLine="480" w:firstLineChars="200"/>
        <w:jc w:val="both"/>
        <w:rPr>
          <w:rFonts w:hint="default" w:ascii="宋体" w:hAnsi="宋体"/>
          <w:sz w:val="24"/>
          <w:lang w:val="en-US" w:eastAsia="zh-CN"/>
        </w:rPr>
      </w:pPr>
      <w:r>
        <w:rPr>
          <w:rFonts w:hint="eastAsia" w:ascii="宋体" w:hAnsi="宋体"/>
          <w:sz w:val="24"/>
          <w:lang w:val="en-US" w:eastAsia="zh-CN"/>
        </w:rPr>
        <w:t>1.综合管理费：在本合同租期内，该出租房屋综合管理费为每平方米每月人民币【            】元，每月综合管理费总额为人民币【           】（小写：【                】元） 。</w:t>
      </w:r>
    </w:p>
    <w:p w14:paraId="22514ABB">
      <w:pPr>
        <w:numPr>
          <w:ilvl w:val="0"/>
          <w:numId w:val="0"/>
        </w:numPr>
        <w:tabs>
          <w:tab w:val="left" w:pos="312"/>
        </w:tabs>
        <w:spacing w:line="440" w:lineRule="exact"/>
        <w:ind w:firstLine="480" w:firstLineChars="200"/>
        <w:jc w:val="both"/>
        <w:rPr>
          <w:rFonts w:hint="eastAsia" w:ascii="宋体" w:hAnsi="宋体"/>
          <w:sz w:val="24"/>
          <w:lang w:val="en-US" w:eastAsia="zh-CN"/>
        </w:rPr>
      </w:pPr>
      <w:r>
        <w:rPr>
          <w:rFonts w:hint="eastAsia" w:ascii="宋体" w:hAnsi="宋体"/>
          <w:color w:val="000000"/>
          <w:sz w:val="24"/>
          <w:lang w:val="en-US" w:eastAsia="zh-CN"/>
        </w:rPr>
        <w:t>2.</w:t>
      </w:r>
      <w:r>
        <w:rPr>
          <w:rFonts w:ascii="宋体" w:hAnsi="宋体"/>
          <w:color w:val="000000"/>
          <w:sz w:val="24"/>
        </w:rPr>
        <w:t>在本合同租期内，</w:t>
      </w:r>
      <w:r>
        <w:rPr>
          <w:rFonts w:hint="eastAsia" w:ascii="宋体" w:hAnsi="宋体"/>
          <w:color w:val="000000"/>
          <w:sz w:val="24"/>
        </w:rPr>
        <w:t>该出租</w:t>
      </w:r>
      <w:r>
        <w:rPr>
          <w:rFonts w:ascii="宋体" w:hAnsi="宋体"/>
          <w:color w:val="000000"/>
          <w:sz w:val="24"/>
        </w:rPr>
        <w:t>房屋</w:t>
      </w:r>
      <w:r>
        <w:rPr>
          <w:rFonts w:hint="eastAsia" w:ascii="宋体" w:hAnsi="宋体"/>
          <w:color w:val="000000"/>
          <w:sz w:val="24"/>
          <w:lang w:val="en-US" w:eastAsia="zh-CN"/>
        </w:rPr>
        <w:t>的物业管理费</w:t>
      </w:r>
      <w:r>
        <w:rPr>
          <w:rFonts w:hint="eastAsia" w:ascii="宋体" w:hAnsi="宋体"/>
          <w:color w:val="000000"/>
          <w:sz w:val="24"/>
          <w:u w:val="single"/>
          <w:lang w:val="en-US" w:eastAsia="zh-CN"/>
        </w:rPr>
        <w:t>按物业管理单位收费标准执行</w:t>
      </w:r>
      <w:r>
        <w:rPr>
          <w:rFonts w:hint="eastAsia" w:ascii="宋体" w:hAnsi="宋体"/>
          <w:color w:val="000000"/>
          <w:sz w:val="24"/>
          <w:lang w:val="en-US" w:eastAsia="zh-CN"/>
        </w:rPr>
        <w:t xml:space="preserve"> </w:t>
      </w:r>
      <w:r>
        <w:rPr>
          <w:rFonts w:hint="eastAsia" w:ascii="宋体" w:hAnsi="宋体"/>
          <w:color w:val="000000"/>
          <w:sz w:val="24"/>
        </w:rPr>
        <w:t>。</w:t>
      </w:r>
    </w:p>
    <w:p w14:paraId="1205E9B3">
      <w:pPr>
        <w:numPr>
          <w:ilvl w:val="0"/>
          <w:numId w:val="4"/>
        </w:numPr>
        <w:tabs>
          <w:tab w:val="left" w:pos="312"/>
        </w:tabs>
        <w:spacing w:line="440" w:lineRule="exact"/>
        <w:ind w:firstLine="480" w:firstLineChars="200"/>
        <w:jc w:val="both"/>
        <w:rPr>
          <w:rFonts w:hint="eastAsia" w:ascii="宋体" w:hAnsi="宋体"/>
          <w:sz w:val="24"/>
          <w:lang w:val="en-US" w:eastAsia="zh-CN"/>
        </w:rPr>
      </w:pPr>
      <w:r>
        <w:rPr>
          <w:rFonts w:hint="eastAsia" w:ascii="宋体" w:hAnsi="宋体"/>
          <w:sz w:val="24"/>
          <w:lang w:val="en-US" w:eastAsia="zh-CN"/>
        </w:rPr>
        <w:t>甲乙双方同意本合同按以下第【  】种方式计算设施设备使用费：</w:t>
      </w:r>
    </w:p>
    <w:p w14:paraId="480F1CC4">
      <w:pPr>
        <w:numPr>
          <w:ilvl w:val="0"/>
          <w:numId w:val="0"/>
        </w:numPr>
        <w:tabs>
          <w:tab w:val="left" w:pos="312"/>
        </w:tabs>
        <w:spacing w:line="440" w:lineRule="exact"/>
        <w:ind w:firstLine="480" w:firstLineChars="200"/>
        <w:jc w:val="both"/>
        <w:rPr>
          <w:rFonts w:hint="eastAsia" w:ascii="宋体" w:hAnsi="宋体"/>
          <w:color w:val="000000"/>
          <w:sz w:val="24"/>
        </w:rPr>
      </w:pPr>
      <w:r>
        <w:rPr>
          <w:rFonts w:hint="eastAsia" w:ascii="宋体" w:hAnsi="宋体"/>
          <w:color w:val="000000"/>
          <w:sz w:val="24"/>
          <w:lang w:val="en-US" w:eastAsia="zh-CN"/>
        </w:rPr>
        <w:t>1.</w:t>
      </w:r>
      <w:r>
        <w:rPr>
          <w:rFonts w:ascii="宋体" w:hAnsi="宋体"/>
          <w:color w:val="000000"/>
          <w:sz w:val="24"/>
        </w:rPr>
        <w:t>在本合同租期内，</w:t>
      </w:r>
      <w:r>
        <w:rPr>
          <w:rFonts w:hint="eastAsia" w:ascii="宋体" w:hAnsi="宋体"/>
          <w:color w:val="000000"/>
          <w:sz w:val="24"/>
        </w:rPr>
        <w:t>该出租</w:t>
      </w:r>
      <w:r>
        <w:rPr>
          <w:rFonts w:ascii="宋体" w:hAnsi="宋体"/>
          <w:color w:val="000000"/>
          <w:sz w:val="24"/>
        </w:rPr>
        <w:t>房屋</w:t>
      </w:r>
      <w:r>
        <w:rPr>
          <w:rFonts w:hint="eastAsia" w:ascii="宋体" w:hAnsi="宋体"/>
          <w:color w:val="000000"/>
          <w:sz w:val="24"/>
          <w:lang w:val="en-US" w:eastAsia="zh-CN"/>
        </w:rPr>
        <w:t>设施设备使用费</w:t>
      </w:r>
      <w:r>
        <w:rPr>
          <w:rFonts w:ascii="宋体" w:hAnsi="宋体"/>
          <w:color w:val="000000"/>
          <w:sz w:val="24"/>
        </w:rPr>
        <w:t>为</w:t>
      </w:r>
      <w:r>
        <w:rPr>
          <w:rFonts w:hint="eastAsia" w:ascii="宋体" w:hAnsi="宋体"/>
          <w:color w:val="000000"/>
          <w:sz w:val="24"/>
        </w:rPr>
        <w:t>每</w:t>
      </w:r>
      <w:r>
        <w:rPr>
          <w:rFonts w:ascii="宋体" w:hAnsi="宋体"/>
          <w:color w:val="000000"/>
          <w:sz w:val="24"/>
        </w:rPr>
        <w:t>平方米</w:t>
      </w:r>
      <w:r>
        <w:rPr>
          <w:rFonts w:hint="eastAsia" w:ascii="宋体" w:hAnsi="宋体"/>
          <w:color w:val="000000"/>
          <w:sz w:val="24"/>
        </w:rPr>
        <w:t>每月人民币</w:t>
      </w:r>
      <w:r>
        <w:rPr>
          <w:rFonts w:hint="eastAsia" w:ascii="宋体" w:hAnsi="宋体"/>
          <w:color w:val="000000"/>
          <w:sz w:val="24"/>
          <w:u w:val="single"/>
          <w:lang w:val="en-US" w:eastAsia="zh-CN"/>
        </w:rPr>
        <w:t xml:space="preserve">   </w:t>
      </w:r>
      <w:r>
        <w:rPr>
          <w:rFonts w:hint="eastAsia" w:ascii="宋体" w:hAnsi="宋体"/>
          <w:sz w:val="24"/>
          <w:lang w:val="en-US" w:eastAsia="zh-CN"/>
        </w:rPr>
        <w:t>【           】</w:t>
      </w:r>
      <w:r>
        <w:rPr>
          <w:rFonts w:ascii="宋体" w:hAnsi="宋体"/>
          <w:color w:val="000000"/>
          <w:sz w:val="24"/>
        </w:rPr>
        <w:t>元，每月总额为</w:t>
      </w:r>
      <w:r>
        <w:rPr>
          <w:rFonts w:hint="eastAsia" w:ascii="宋体" w:hAnsi="宋体"/>
          <w:color w:val="000000"/>
          <w:sz w:val="24"/>
          <w:u w:val="none"/>
        </w:rPr>
        <w:t>人民币</w:t>
      </w:r>
      <w:r>
        <w:rPr>
          <w:rFonts w:hint="eastAsia" w:ascii="宋体" w:hAnsi="宋体"/>
          <w:sz w:val="24"/>
          <w:u w:val="none"/>
          <w:lang w:val="en-US" w:eastAsia="zh-CN"/>
        </w:rPr>
        <w:t>【             】</w:t>
      </w:r>
      <w:r>
        <w:rPr>
          <w:rFonts w:ascii="宋体" w:hAnsi="宋体"/>
          <w:color w:val="000000"/>
          <w:sz w:val="24"/>
          <w:u w:val="none"/>
        </w:rPr>
        <w:t>（</w:t>
      </w:r>
      <w:r>
        <w:rPr>
          <w:rFonts w:hint="eastAsia" w:ascii="宋体" w:hAnsi="宋体"/>
          <w:color w:val="000000"/>
          <w:sz w:val="24"/>
          <w:u w:val="none"/>
        </w:rPr>
        <w:t>小写</w:t>
      </w:r>
      <w:r>
        <w:rPr>
          <w:rFonts w:hint="eastAsia" w:ascii="宋体" w:hAnsi="宋体"/>
          <w:sz w:val="24"/>
          <w:u w:val="none"/>
          <w:lang w:val="en-US" w:eastAsia="zh-CN"/>
        </w:rPr>
        <w:t>【       】</w:t>
      </w:r>
      <w:r>
        <w:rPr>
          <w:rFonts w:ascii="宋体" w:hAnsi="宋体"/>
          <w:color w:val="000000"/>
          <w:sz w:val="24"/>
          <w:u w:val="none"/>
        </w:rPr>
        <w:t>元）</w:t>
      </w:r>
      <w:r>
        <w:rPr>
          <w:rFonts w:hint="eastAsia" w:ascii="宋体" w:hAnsi="宋体"/>
          <w:color w:val="000000"/>
          <w:sz w:val="24"/>
        </w:rPr>
        <w:t>。</w:t>
      </w:r>
    </w:p>
    <w:p w14:paraId="2938F4DF">
      <w:pPr>
        <w:numPr>
          <w:ilvl w:val="0"/>
          <w:numId w:val="0"/>
        </w:numPr>
        <w:tabs>
          <w:tab w:val="left" w:pos="312"/>
        </w:tabs>
        <w:spacing w:line="440" w:lineRule="exact"/>
        <w:ind w:firstLine="480" w:firstLineChars="200"/>
        <w:jc w:val="both"/>
        <w:rPr>
          <w:rFonts w:hint="default" w:ascii="宋体" w:hAnsi="宋体"/>
          <w:color w:val="000000"/>
          <w:sz w:val="24"/>
          <w:lang w:val="en-US" w:eastAsia="zh-CN"/>
        </w:rPr>
      </w:pPr>
      <w:r>
        <w:rPr>
          <w:rFonts w:hint="eastAsia" w:ascii="宋体" w:hAnsi="宋体"/>
          <w:color w:val="000000"/>
          <w:sz w:val="24"/>
          <w:u w:val="none"/>
          <w:lang w:val="en-US" w:eastAsia="zh-CN"/>
        </w:rPr>
        <w:t>2.</w:t>
      </w:r>
      <w:r>
        <w:rPr>
          <w:rFonts w:ascii="宋体" w:hAnsi="宋体"/>
          <w:color w:val="000000"/>
          <w:sz w:val="24"/>
          <w:u w:val="none"/>
        </w:rPr>
        <w:t>在本合同租期内，</w:t>
      </w:r>
      <w:r>
        <w:rPr>
          <w:rFonts w:hint="eastAsia" w:ascii="宋体" w:hAnsi="宋体"/>
          <w:color w:val="000000"/>
          <w:sz w:val="24"/>
          <w:u w:val="none"/>
        </w:rPr>
        <w:t>该出租</w:t>
      </w:r>
      <w:r>
        <w:rPr>
          <w:rFonts w:ascii="宋体" w:hAnsi="宋体"/>
          <w:color w:val="000000"/>
          <w:sz w:val="24"/>
          <w:u w:val="none"/>
        </w:rPr>
        <w:t>房屋</w:t>
      </w:r>
      <w:r>
        <w:rPr>
          <w:rFonts w:hint="eastAsia" w:ascii="宋体" w:hAnsi="宋体"/>
          <w:color w:val="000000"/>
          <w:sz w:val="24"/>
          <w:u w:val="none"/>
          <w:lang w:val="en-US" w:eastAsia="zh-CN"/>
        </w:rPr>
        <w:t>的</w:t>
      </w:r>
      <w:r>
        <w:rPr>
          <w:rFonts w:hint="eastAsia" w:ascii="宋体" w:hAnsi="宋体"/>
          <w:sz w:val="24"/>
          <w:u w:val="none"/>
          <w:lang w:val="en-US" w:eastAsia="zh-CN"/>
        </w:rPr>
        <w:t>设施设备使用费</w:t>
      </w:r>
      <w:r>
        <w:rPr>
          <w:rFonts w:hint="eastAsia" w:ascii="宋体" w:hAnsi="宋体"/>
          <w:color w:val="000000"/>
          <w:sz w:val="24"/>
          <w:u w:val="single"/>
          <w:lang w:val="en-US" w:eastAsia="zh-CN"/>
        </w:rPr>
        <w:t>按物业管理单位收费标准执行</w:t>
      </w:r>
      <w:r>
        <w:rPr>
          <w:rFonts w:hint="eastAsia" w:ascii="宋体" w:hAnsi="宋体"/>
          <w:color w:val="000000"/>
          <w:sz w:val="24"/>
        </w:rPr>
        <w:t>。</w:t>
      </w:r>
    </w:p>
    <w:p w14:paraId="2A95A74D">
      <w:pPr>
        <w:spacing w:line="440" w:lineRule="exact"/>
        <w:ind w:firstLine="360" w:firstLineChars="150"/>
        <w:jc w:val="both"/>
        <w:rPr>
          <w:rFonts w:ascii="宋体" w:hAnsi="宋体"/>
          <w:sz w:val="24"/>
        </w:rPr>
      </w:pPr>
      <w:r>
        <w:rPr>
          <w:rFonts w:hint="eastAsia" w:ascii="宋体" w:hAnsi="宋体"/>
          <w:sz w:val="24"/>
        </w:rPr>
        <w:t>（</w:t>
      </w:r>
      <w:r>
        <w:rPr>
          <w:rFonts w:hint="eastAsia" w:ascii="宋体" w:hAnsi="宋体"/>
          <w:sz w:val="24"/>
          <w:lang w:val="en-US" w:eastAsia="zh-CN"/>
        </w:rPr>
        <w:t>五</w:t>
      </w:r>
      <w:r>
        <w:rPr>
          <w:rFonts w:hint="eastAsia" w:ascii="宋体" w:hAnsi="宋体"/>
          <w:sz w:val="24"/>
        </w:rPr>
        <w:t>）</w:t>
      </w:r>
      <w:r>
        <w:rPr>
          <w:rFonts w:ascii="宋体" w:hAnsi="宋体"/>
          <w:sz w:val="24"/>
        </w:rPr>
        <w:t>其他费用</w:t>
      </w:r>
    </w:p>
    <w:p w14:paraId="43BC544E">
      <w:pPr>
        <w:spacing w:line="440" w:lineRule="exact"/>
        <w:ind w:firstLine="480" w:firstLineChars="200"/>
        <w:jc w:val="both"/>
        <w:rPr>
          <w:rFonts w:hint="default" w:ascii="宋体" w:hAnsi="宋体" w:eastAsia="微软雅黑"/>
          <w:sz w:val="24"/>
          <w:lang w:val="en-US" w:eastAsia="zh-CN"/>
        </w:rPr>
      </w:pPr>
      <w:r>
        <w:rPr>
          <w:rFonts w:ascii="宋体" w:hAnsi="宋体"/>
          <w:sz w:val="24"/>
        </w:rPr>
        <w:t>乙方负责支付水电费、卫生费及从事经营活动应缴纳的税费</w:t>
      </w:r>
      <w:r>
        <w:rPr>
          <w:rFonts w:hint="eastAsia" w:ascii="宋体" w:hAnsi="宋体"/>
          <w:sz w:val="24"/>
        </w:rPr>
        <w:t>等相关费用</w:t>
      </w:r>
      <w:r>
        <w:rPr>
          <w:rFonts w:ascii="宋体" w:hAnsi="宋体"/>
          <w:sz w:val="24"/>
        </w:rPr>
        <w:t>。政府部门</w:t>
      </w:r>
      <w:r>
        <w:rPr>
          <w:rFonts w:hint="eastAsia" w:ascii="宋体" w:hAnsi="宋体"/>
          <w:sz w:val="24"/>
        </w:rPr>
        <w:t>因</w:t>
      </w:r>
      <w:r>
        <w:rPr>
          <w:rFonts w:ascii="宋体" w:hAnsi="宋体"/>
          <w:sz w:val="24"/>
        </w:rPr>
        <w:t>乙方使用房屋</w:t>
      </w:r>
      <w:r>
        <w:rPr>
          <w:rFonts w:hint="eastAsia" w:ascii="宋体" w:hAnsi="宋体"/>
          <w:sz w:val="24"/>
        </w:rPr>
        <w:t>而</w:t>
      </w:r>
      <w:r>
        <w:rPr>
          <w:rFonts w:ascii="宋体" w:hAnsi="宋体"/>
          <w:sz w:val="24"/>
        </w:rPr>
        <w:t>收取的一切费用由乙方承担。</w:t>
      </w:r>
      <w:r>
        <w:rPr>
          <w:rFonts w:hint="eastAsia" w:ascii="宋体" w:hAnsi="宋体"/>
          <w:sz w:val="24"/>
        </w:rPr>
        <w:t>该项下费用乙方应缴纳至将房屋返还甲方</w:t>
      </w:r>
      <w:r>
        <w:rPr>
          <w:rFonts w:hint="eastAsia" w:ascii="宋体" w:hAnsi="宋体"/>
          <w:sz w:val="24"/>
          <w:lang w:val="en-US" w:eastAsia="zh-CN"/>
        </w:rPr>
        <w:t>之日</w:t>
      </w:r>
      <w:r>
        <w:rPr>
          <w:rFonts w:hint="eastAsia" w:ascii="宋体" w:hAnsi="宋体"/>
          <w:sz w:val="24"/>
        </w:rPr>
        <w:t>止，返还日期以双方完成交房手续之日为准。</w:t>
      </w:r>
    </w:p>
    <w:p w14:paraId="5F8B32A7">
      <w:pPr>
        <w:spacing w:line="440" w:lineRule="exact"/>
        <w:ind w:firstLine="480" w:firstLineChars="200"/>
        <w:jc w:val="both"/>
        <w:rPr>
          <w:rFonts w:hint="eastAsia" w:ascii="宋体" w:hAnsi="宋体"/>
          <w:sz w:val="24"/>
          <w:lang w:val="en-US" w:eastAsia="zh-CN"/>
        </w:rPr>
      </w:pPr>
      <w:r>
        <w:rPr>
          <w:rFonts w:hint="eastAsia" w:ascii="宋体" w:hAnsi="宋体"/>
          <w:sz w:val="24"/>
        </w:rPr>
        <w:t>乙方无条件同意按照</w:t>
      </w:r>
      <w:r>
        <w:rPr>
          <w:rFonts w:hint="eastAsia" w:ascii="宋体" w:hAnsi="宋体"/>
          <w:sz w:val="24"/>
          <w:lang w:val="en-US" w:eastAsia="zh-CN"/>
        </w:rPr>
        <w:t>物业管理单位或业主单位的收费标准支付公共</w:t>
      </w:r>
      <w:r>
        <w:rPr>
          <w:rFonts w:hint="eastAsia" w:ascii="宋体" w:hAnsi="宋体"/>
          <w:sz w:val="24"/>
        </w:rPr>
        <w:t>费用</w:t>
      </w:r>
      <w:r>
        <w:rPr>
          <w:rFonts w:hint="eastAsia" w:ascii="宋体" w:hAnsi="宋体"/>
          <w:sz w:val="24"/>
          <w:lang w:eastAsia="zh-CN"/>
        </w:rPr>
        <w:t>。</w:t>
      </w:r>
      <w:r>
        <w:rPr>
          <w:rFonts w:hint="eastAsia" w:ascii="宋体" w:hAnsi="宋体"/>
          <w:sz w:val="24"/>
          <w:lang w:val="en-US" w:eastAsia="zh-CN"/>
        </w:rPr>
        <w:t>(包括但不限于空调使用费、电梯使用费等设施设备使用费)</w:t>
      </w:r>
    </w:p>
    <w:p w14:paraId="4715F445">
      <w:pPr>
        <w:spacing w:line="440" w:lineRule="exact"/>
        <w:ind w:firstLine="480" w:firstLineChars="200"/>
        <w:jc w:val="both"/>
        <w:rPr>
          <w:rFonts w:ascii="宋体" w:hAnsi="宋体"/>
          <w:b/>
          <w:sz w:val="24"/>
        </w:rPr>
      </w:pPr>
      <w:r>
        <w:rPr>
          <w:rFonts w:hint="eastAsia" w:ascii="宋体" w:hAnsi="宋体"/>
          <w:b/>
          <w:sz w:val="24"/>
        </w:rPr>
        <w:t xml:space="preserve">第四条  </w:t>
      </w:r>
      <w:r>
        <w:rPr>
          <w:rFonts w:ascii="宋体" w:hAnsi="宋体"/>
          <w:b/>
          <w:sz w:val="24"/>
        </w:rPr>
        <w:t>租金</w:t>
      </w:r>
      <w:r>
        <w:rPr>
          <w:rFonts w:hint="eastAsia" w:ascii="宋体" w:hAnsi="宋体"/>
          <w:b/>
          <w:sz w:val="24"/>
          <w:lang w:val="en-US" w:eastAsia="zh-CN"/>
        </w:rPr>
        <w:t>及其他费用</w:t>
      </w:r>
      <w:r>
        <w:rPr>
          <w:rFonts w:ascii="宋体" w:hAnsi="宋体"/>
          <w:b/>
          <w:sz w:val="24"/>
        </w:rPr>
        <w:t>支付</w:t>
      </w:r>
      <w:r>
        <w:rPr>
          <w:rFonts w:hint="eastAsia" w:ascii="宋体" w:hAnsi="宋体"/>
          <w:b/>
          <w:sz w:val="24"/>
        </w:rPr>
        <w:t>方式</w:t>
      </w:r>
    </w:p>
    <w:p w14:paraId="63FCA7CD">
      <w:pPr>
        <w:spacing w:line="440" w:lineRule="exact"/>
        <w:ind w:firstLine="480" w:firstLineChars="200"/>
        <w:jc w:val="both"/>
        <w:rPr>
          <w:rFonts w:hint="eastAsia" w:ascii="宋体" w:hAnsi="宋体"/>
          <w:color w:val="000000"/>
          <w:sz w:val="24"/>
        </w:rPr>
      </w:pPr>
      <w:r>
        <w:rPr>
          <w:rFonts w:hint="eastAsia" w:ascii="宋体" w:hAnsi="宋体"/>
          <w:sz w:val="24"/>
        </w:rPr>
        <w:t>（一）租赁期间，</w:t>
      </w:r>
      <w:r>
        <w:rPr>
          <w:rFonts w:ascii="宋体" w:hAnsi="宋体"/>
          <w:sz w:val="24"/>
        </w:rPr>
        <w:t>乙方应</w:t>
      </w:r>
      <w:r>
        <w:rPr>
          <w:rFonts w:hint="eastAsia" w:ascii="宋体" w:hAnsi="宋体"/>
          <w:sz w:val="24"/>
        </w:rPr>
        <w:t>于</w:t>
      </w:r>
      <w:r>
        <w:rPr>
          <w:rFonts w:ascii="宋体" w:hAnsi="宋体"/>
          <w:sz w:val="24"/>
        </w:rPr>
        <w:t>每个日历月的首</w:t>
      </w:r>
      <w:r>
        <w:rPr>
          <w:rFonts w:ascii="宋体" w:hAnsi="宋体"/>
          <w:b/>
          <w:sz w:val="24"/>
          <w:u w:val="single"/>
        </w:rPr>
        <w:t xml:space="preserve"> </w:t>
      </w:r>
      <w:r>
        <w:rPr>
          <w:rFonts w:hint="eastAsia" w:ascii="宋体" w:hAnsi="宋体"/>
          <w:b/>
          <w:sz w:val="24"/>
          <w:u w:val="single"/>
          <w:lang w:val="en-US" w:eastAsia="zh-CN"/>
        </w:rPr>
        <w:t xml:space="preserve">  </w:t>
      </w:r>
      <w:r>
        <w:rPr>
          <w:rFonts w:ascii="宋体" w:hAnsi="宋体"/>
          <w:b/>
          <w:sz w:val="24"/>
          <w:u w:val="single"/>
        </w:rPr>
        <w:t xml:space="preserve"> </w:t>
      </w:r>
      <w:r>
        <w:rPr>
          <w:rFonts w:ascii="宋体" w:hAnsi="宋体"/>
          <w:sz w:val="24"/>
        </w:rPr>
        <w:t>日</w:t>
      </w:r>
      <w:r>
        <w:rPr>
          <w:rFonts w:hint="eastAsia" w:ascii="宋体" w:hAnsi="宋体"/>
          <w:sz w:val="24"/>
          <w:lang w:val="en-US" w:eastAsia="zh-CN"/>
        </w:rPr>
        <w:t>前支付当月租金</w:t>
      </w:r>
      <w:r>
        <w:rPr>
          <w:rFonts w:hint="eastAsia" w:ascii="宋体" w:hAnsi="宋体"/>
          <w:sz w:val="24"/>
        </w:rPr>
        <w:t>(首个计租月应于起租日当天支付)，</w:t>
      </w:r>
      <w:r>
        <w:rPr>
          <w:rFonts w:hint="eastAsia" w:ascii="宋体" w:hAnsi="宋体"/>
          <w:color w:val="000000"/>
          <w:sz w:val="24"/>
        </w:rPr>
        <w:t>甲乙双方同意按以下第</w:t>
      </w:r>
      <w:r>
        <w:rPr>
          <w:rFonts w:ascii="宋体" w:hAnsi="宋体"/>
          <w:color w:val="000000"/>
          <w:sz w:val="24"/>
          <w:u w:val="single"/>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 xml:space="preserve"> </w:t>
      </w:r>
      <w:r>
        <w:rPr>
          <w:rFonts w:hint="eastAsia" w:ascii="宋体" w:hAnsi="宋体"/>
          <w:color w:val="000000"/>
          <w:sz w:val="24"/>
        </w:rPr>
        <w:t>种方式交付：</w:t>
      </w:r>
      <w:r>
        <w:rPr>
          <w:rFonts w:hint="eastAsia" w:ascii="宋体" w:hAnsi="宋体"/>
          <w:sz w:val="24"/>
        </w:rPr>
        <w:t>（</w:t>
      </w:r>
      <w:r>
        <w:rPr>
          <w:rFonts w:hint="eastAsia" w:ascii="宋体" w:hAnsi="宋体"/>
          <w:sz w:val="24"/>
          <w:highlight w:val="none"/>
        </w:rPr>
        <w:t>见附件</w:t>
      </w:r>
      <w:r>
        <w:rPr>
          <w:rFonts w:hint="eastAsia" w:ascii="宋体" w:hAnsi="宋体"/>
          <w:sz w:val="24"/>
          <w:highlight w:val="none"/>
          <w:lang w:val="en-US" w:eastAsia="zh-CN"/>
        </w:rPr>
        <w:t>三</w:t>
      </w:r>
      <w:r>
        <w:rPr>
          <w:rFonts w:hint="eastAsia" w:ascii="宋体" w:hAnsi="宋体"/>
          <w:sz w:val="24"/>
        </w:rPr>
        <w:t>：租金支付操作流程）</w:t>
      </w:r>
    </w:p>
    <w:p w14:paraId="73DB9B07">
      <w:pPr>
        <w:numPr>
          <w:ilvl w:val="-1"/>
          <w:numId w:val="0"/>
        </w:numPr>
        <w:spacing w:line="440" w:lineRule="exact"/>
        <w:ind w:firstLine="480" w:firstLineChars="200"/>
        <w:jc w:val="both"/>
        <w:rPr>
          <w:rFonts w:hint="eastAsia" w:ascii="宋体" w:hAnsi="宋体"/>
          <w:sz w:val="24"/>
        </w:rPr>
      </w:pPr>
      <w:r>
        <w:rPr>
          <w:rFonts w:hint="eastAsia" w:ascii="宋体" w:hAnsi="宋体"/>
          <w:sz w:val="24"/>
          <w:lang w:val="en-US" w:eastAsia="zh-CN"/>
        </w:rPr>
        <w:t>1.</w:t>
      </w:r>
      <w:r>
        <w:rPr>
          <w:rFonts w:hint="eastAsia" w:ascii="宋体" w:hAnsi="宋体"/>
          <w:sz w:val="24"/>
        </w:rPr>
        <w:t>通过自在安居APP或微信公众号在线支付。</w:t>
      </w:r>
    </w:p>
    <w:p w14:paraId="7F65F6F2">
      <w:pPr>
        <w:numPr>
          <w:ilvl w:val="-1"/>
          <w:numId w:val="0"/>
        </w:numPr>
        <w:spacing w:line="440" w:lineRule="exact"/>
        <w:ind w:firstLine="480" w:firstLineChars="200"/>
        <w:jc w:val="both"/>
        <w:rPr>
          <w:rFonts w:hint="eastAsia" w:ascii="宋体" w:hAnsi="宋体"/>
          <w:sz w:val="24"/>
        </w:rPr>
      </w:pPr>
      <w:r>
        <w:rPr>
          <w:rFonts w:hint="eastAsia" w:ascii="宋体" w:hAnsi="宋体"/>
          <w:sz w:val="24"/>
          <w:lang w:val="en-US" w:eastAsia="zh-CN"/>
        </w:rPr>
        <w:t>2.</w:t>
      </w:r>
      <w:r>
        <w:rPr>
          <w:rFonts w:hint="eastAsia" w:ascii="宋体" w:hAnsi="宋体"/>
          <w:sz w:val="24"/>
        </w:rPr>
        <w:t>通过深圳金融电子结算中心有限公司办理托收。</w:t>
      </w:r>
    </w:p>
    <w:p w14:paraId="639EE456">
      <w:pPr>
        <w:numPr>
          <w:ilvl w:val="-1"/>
          <w:numId w:val="0"/>
        </w:numPr>
        <w:spacing w:line="440" w:lineRule="exact"/>
        <w:ind w:firstLine="480" w:firstLineChars="200"/>
        <w:jc w:val="both"/>
        <w:rPr>
          <w:rFonts w:hint="eastAsia" w:ascii="微软雅黑" w:hAnsi="微软雅黑" w:cs="微软雅黑"/>
          <w:i w:val="0"/>
          <w:iCs w:val="0"/>
          <w:caps w:val="0"/>
          <w:color w:val="000000"/>
          <w:spacing w:val="0"/>
          <w:sz w:val="24"/>
          <w:szCs w:val="24"/>
          <w:shd w:val="clear" w:color="auto" w:fill="FFFFFF"/>
          <w:lang w:eastAsia="zh-CN"/>
        </w:rPr>
      </w:pPr>
      <w:r>
        <w:rPr>
          <w:rFonts w:hint="eastAsia" w:ascii="宋体" w:hAnsi="宋体"/>
          <w:sz w:val="24"/>
          <w:lang w:val="en-US" w:eastAsia="zh-CN"/>
        </w:rPr>
        <w:t>3.</w:t>
      </w:r>
      <w:r>
        <w:rPr>
          <w:rFonts w:ascii="微软雅黑" w:hAnsi="微软雅黑" w:eastAsia="微软雅黑" w:cs="微软雅黑"/>
          <w:i w:val="0"/>
          <w:iCs w:val="0"/>
          <w:caps w:val="0"/>
          <w:color w:val="000000"/>
          <w:spacing w:val="0"/>
          <w:sz w:val="24"/>
          <w:szCs w:val="24"/>
          <w:shd w:val="clear" w:color="auto" w:fill="FFFFFF"/>
        </w:rPr>
        <w:t>通</w:t>
      </w:r>
      <w:r>
        <w:rPr>
          <w:rFonts w:hint="eastAsia" w:ascii="微软雅黑" w:hAnsi="微软雅黑" w:eastAsia="微软雅黑" w:cs="微软雅黑"/>
          <w:i w:val="0"/>
          <w:iCs w:val="0"/>
          <w:caps w:val="0"/>
          <w:color w:val="000000"/>
          <w:spacing w:val="0"/>
          <w:sz w:val="24"/>
          <w:szCs w:val="24"/>
          <w:shd w:val="clear" w:color="auto" w:fill="FFFFFF"/>
        </w:rPr>
        <w:t>过转账方式支付至甲方指定的银行账户</w:t>
      </w:r>
      <w:r>
        <w:rPr>
          <w:rFonts w:hint="eastAsia" w:ascii="微软雅黑" w:hAnsi="微软雅黑" w:cs="微软雅黑"/>
          <w:i w:val="0"/>
          <w:iCs w:val="0"/>
          <w:caps w:val="0"/>
          <w:color w:val="000000"/>
          <w:spacing w:val="0"/>
          <w:sz w:val="24"/>
          <w:szCs w:val="24"/>
          <w:shd w:val="clear" w:color="auto" w:fill="FFFFFF"/>
          <w:lang w:eastAsia="zh-CN"/>
        </w:rPr>
        <w:t>。</w:t>
      </w:r>
    </w:p>
    <w:p w14:paraId="2B30F3EC">
      <w:pPr>
        <w:numPr>
          <w:ilvl w:val="-1"/>
          <w:numId w:val="0"/>
        </w:numPr>
        <w:spacing w:line="440" w:lineRule="exact"/>
        <w:ind w:firstLine="480" w:firstLineChars="200"/>
        <w:jc w:val="both"/>
        <w:rPr>
          <w:rFonts w:hint="default" w:ascii="宋体" w:hAnsi="宋体" w:eastAsia="微软雅黑"/>
          <w:sz w:val="24"/>
          <w:szCs w:val="24"/>
          <w:lang w:val="en-US" w:eastAsia="zh-CN"/>
        </w:rPr>
      </w:pPr>
      <w:r>
        <w:rPr>
          <w:rFonts w:hint="eastAsia" w:ascii="微软雅黑" w:hAnsi="微软雅黑" w:eastAsia="微软雅黑" w:cs="微软雅黑"/>
          <w:i w:val="0"/>
          <w:iCs w:val="0"/>
          <w:caps w:val="0"/>
          <w:color w:val="000000"/>
          <w:spacing w:val="0"/>
          <w:sz w:val="24"/>
          <w:szCs w:val="24"/>
          <w:shd w:val="clear" w:color="auto" w:fill="FFFFFF"/>
        </w:rPr>
        <w:t>（户名：</w:t>
      </w:r>
      <w:r>
        <w:rPr>
          <w:rFonts w:hint="eastAsia" w:ascii="微软雅黑" w:hAnsi="微软雅黑" w:cs="微软雅黑"/>
          <w:i w:val="0"/>
          <w:iCs w:val="0"/>
          <w:caps w:val="0"/>
          <w:color w:val="000000"/>
          <w:spacing w:val="0"/>
          <w:sz w:val="24"/>
          <w:szCs w:val="24"/>
          <w:shd w:val="clear" w:color="auto" w:fill="FFFFFF"/>
          <w:lang w:eastAsia="zh-CN"/>
        </w:rPr>
        <w:t xml:space="preserve"> </w:t>
      </w:r>
      <w:r>
        <w:rPr>
          <w:rFonts w:hint="eastAsia" w:ascii="微软雅黑" w:hAnsi="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；开户行：</w:t>
      </w:r>
      <w:r>
        <w:rPr>
          <w:rFonts w:hint="eastAsia" w:ascii="微软雅黑" w:hAnsi="微软雅黑" w:cs="微软雅黑"/>
          <w:i w:val="0"/>
          <w:iCs w:val="0"/>
          <w:caps w:val="0"/>
          <w:color w:val="000000"/>
          <w:spacing w:val="0"/>
          <w:sz w:val="24"/>
          <w:szCs w:val="24"/>
          <w:shd w:val="clear" w:color="auto" w:fill="FFFFFF"/>
          <w:lang w:eastAsia="zh-CN"/>
        </w:rPr>
        <w:t xml:space="preserve"> </w:t>
      </w:r>
      <w:r>
        <w:rPr>
          <w:rFonts w:hint="eastAsia" w:ascii="微软雅黑" w:hAnsi="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；账号：</w:t>
      </w:r>
      <w:r>
        <w:rPr>
          <w:rFonts w:hint="eastAsia" w:ascii="微软雅黑" w:hAnsi="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w:t>
      </w:r>
    </w:p>
    <w:p w14:paraId="33ACB5E7">
      <w:pPr>
        <w:spacing w:line="440" w:lineRule="exact"/>
        <w:ind w:firstLine="480" w:firstLineChars="200"/>
        <w:jc w:val="both"/>
        <w:rPr>
          <w:rFonts w:hint="eastAsia" w:ascii="宋体" w:hAnsi="宋体"/>
          <w:sz w:val="24"/>
        </w:rPr>
      </w:pPr>
      <w:r>
        <w:rPr>
          <w:rFonts w:hint="eastAsia" w:ascii="宋体" w:hAnsi="宋体"/>
          <w:sz w:val="24"/>
        </w:rPr>
        <w:t>乙方支付租金后，由甲方（非委托代理人）开具租金发票给乙方。</w:t>
      </w:r>
    </w:p>
    <w:p w14:paraId="1FAA003A">
      <w:pPr>
        <w:numPr>
          <w:ilvl w:val="0"/>
          <w:numId w:val="5"/>
        </w:numPr>
        <w:spacing w:line="440" w:lineRule="exact"/>
        <w:ind w:firstLine="480" w:firstLineChars="200"/>
        <w:jc w:val="both"/>
        <w:rPr>
          <w:rFonts w:hint="eastAsia" w:ascii="宋体" w:hAnsi="宋体"/>
          <w:color w:val="000000"/>
          <w:sz w:val="24"/>
        </w:rPr>
      </w:pPr>
      <w:r>
        <w:rPr>
          <w:rFonts w:hint="eastAsia" w:ascii="宋体" w:hAnsi="宋体"/>
          <w:sz w:val="24"/>
        </w:rPr>
        <w:t>租赁期间，</w:t>
      </w:r>
      <w:r>
        <w:rPr>
          <w:rFonts w:ascii="宋体" w:hAnsi="宋体"/>
          <w:sz w:val="24"/>
        </w:rPr>
        <w:t>乙方应</w:t>
      </w:r>
      <w:r>
        <w:rPr>
          <w:rFonts w:hint="eastAsia" w:ascii="宋体" w:hAnsi="宋体"/>
          <w:sz w:val="24"/>
        </w:rPr>
        <w:t>于</w:t>
      </w:r>
      <w:r>
        <w:rPr>
          <w:rFonts w:ascii="宋体" w:hAnsi="宋体"/>
          <w:sz w:val="24"/>
        </w:rPr>
        <w:t>每个日历月的首</w:t>
      </w:r>
      <w:r>
        <w:rPr>
          <w:rFonts w:ascii="宋体" w:hAnsi="宋体"/>
          <w:b/>
          <w:sz w:val="24"/>
          <w:u w:val="single"/>
        </w:rPr>
        <w:t xml:space="preserve"> </w:t>
      </w:r>
      <w:r>
        <w:rPr>
          <w:rFonts w:hint="eastAsia" w:ascii="宋体" w:hAnsi="宋体"/>
          <w:b/>
          <w:sz w:val="24"/>
          <w:u w:val="single"/>
          <w:lang w:val="en-US" w:eastAsia="zh-CN"/>
        </w:rPr>
        <w:t xml:space="preserve">  </w:t>
      </w:r>
      <w:r>
        <w:rPr>
          <w:rFonts w:ascii="宋体" w:hAnsi="宋体"/>
          <w:b/>
          <w:sz w:val="24"/>
          <w:u w:val="single"/>
        </w:rPr>
        <w:t xml:space="preserve"> </w:t>
      </w:r>
      <w:r>
        <w:rPr>
          <w:rFonts w:ascii="宋体" w:hAnsi="宋体"/>
          <w:sz w:val="24"/>
        </w:rPr>
        <w:t>日</w:t>
      </w:r>
      <w:r>
        <w:rPr>
          <w:rFonts w:hint="eastAsia" w:ascii="宋体" w:hAnsi="宋体"/>
          <w:sz w:val="24"/>
          <w:lang w:val="en-US" w:eastAsia="zh-CN"/>
        </w:rPr>
        <w:t>前支付当月物业管理费、设备设置使用费及其他费用（如有）</w:t>
      </w:r>
      <w:r>
        <w:rPr>
          <w:rFonts w:hint="eastAsia" w:ascii="宋体" w:hAnsi="宋体"/>
          <w:sz w:val="24"/>
        </w:rPr>
        <w:t>(首个计租月应于起租日当天支付)，</w:t>
      </w:r>
      <w:r>
        <w:rPr>
          <w:rFonts w:hint="eastAsia" w:ascii="宋体" w:hAnsi="宋体"/>
          <w:color w:val="000000"/>
          <w:sz w:val="24"/>
        </w:rPr>
        <w:t>甲乙双方同意按以下第</w:t>
      </w:r>
      <w:r>
        <w:rPr>
          <w:rFonts w:ascii="宋体" w:hAnsi="宋体"/>
          <w:color w:val="000000"/>
          <w:sz w:val="24"/>
          <w:u w:val="single"/>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 xml:space="preserve"> </w:t>
      </w:r>
      <w:r>
        <w:rPr>
          <w:rFonts w:hint="eastAsia" w:ascii="宋体" w:hAnsi="宋体"/>
          <w:color w:val="000000"/>
          <w:sz w:val="24"/>
        </w:rPr>
        <w:t>种方式交付：</w:t>
      </w:r>
    </w:p>
    <w:p w14:paraId="6FCAA68B">
      <w:pPr>
        <w:numPr>
          <w:ilvl w:val="-1"/>
          <w:numId w:val="0"/>
        </w:numPr>
        <w:spacing w:line="440" w:lineRule="exact"/>
        <w:ind w:firstLine="480" w:firstLineChars="200"/>
        <w:jc w:val="both"/>
        <w:rPr>
          <w:rFonts w:hint="default" w:ascii="宋体" w:hAnsi="宋体"/>
          <w:color w:val="000000"/>
          <w:sz w:val="24"/>
          <w:lang w:val="en-US" w:eastAsia="zh-CN"/>
        </w:rPr>
      </w:pPr>
      <w:r>
        <w:rPr>
          <w:rFonts w:hint="eastAsia" w:ascii="宋体" w:hAnsi="宋体"/>
          <w:color w:val="000000"/>
          <w:sz w:val="24"/>
          <w:lang w:val="en-US" w:eastAsia="zh-CN"/>
        </w:rPr>
        <w:t>1.按第四条</w:t>
      </w:r>
      <w:r>
        <w:rPr>
          <w:rFonts w:hint="eastAsia" w:ascii="宋体" w:hAnsi="宋体"/>
          <w:sz w:val="24"/>
        </w:rPr>
        <w:t>（一）</w:t>
      </w:r>
      <w:r>
        <w:rPr>
          <w:rFonts w:hint="eastAsia" w:ascii="宋体" w:hAnsi="宋体"/>
          <w:color w:val="000000"/>
          <w:sz w:val="24"/>
          <w:lang w:val="en-US" w:eastAsia="zh-CN"/>
        </w:rPr>
        <w:t>方式缴纳。</w:t>
      </w:r>
    </w:p>
    <w:p w14:paraId="5B76B4AD">
      <w:pPr>
        <w:numPr>
          <w:ilvl w:val="-1"/>
          <w:numId w:val="0"/>
        </w:numPr>
        <w:spacing w:line="440" w:lineRule="exact"/>
        <w:ind w:firstLine="480" w:firstLineChars="200"/>
        <w:jc w:val="both"/>
        <w:rPr>
          <w:rFonts w:hint="default" w:ascii="宋体" w:hAnsi="宋体"/>
          <w:color w:val="000000"/>
          <w:sz w:val="24"/>
          <w:lang w:val="en-US" w:eastAsia="zh-CN"/>
        </w:rPr>
      </w:pPr>
      <w:r>
        <w:rPr>
          <w:rFonts w:hint="eastAsia" w:ascii="宋体" w:hAnsi="宋体"/>
          <w:color w:val="000000"/>
          <w:sz w:val="24"/>
          <w:lang w:val="en-US" w:eastAsia="zh-CN"/>
        </w:rPr>
        <w:t>2.向物业管理单位缴纳。</w:t>
      </w:r>
    </w:p>
    <w:p w14:paraId="76381F52">
      <w:pPr>
        <w:spacing w:line="440" w:lineRule="exact"/>
        <w:ind w:firstLine="480" w:firstLineChars="200"/>
        <w:jc w:val="both"/>
        <w:rPr>
          <w:rFonts w:ascii="宋体" w:hAnsi="宋体"/>
          <w:b/>
          <w:sz w:val="24"/>
        </w:rPr>
      </w:pPr>
      <w:r>
        <w:rPr>
          <w:rFonts w:hint="eastAsia" w:ascii="宋体" w:hAnsi="宋体"/>
          <w:b/>
          <w:sz w:val="24"/>
        </w:rPr>
        <w:t>第五条  租赁保证金</w:t>
      </w:r>
    </w:p>
    <w:p w14:paraId="63500506">
      <w:pPr>
        <w:spacing w:line="440" w:lineRule="exact"/>
        <w:ind w:firstLine="360" w:firstLineChars="150"/>
        <w:jc w:val="both"/>
        <w:rPr>
          <w:rFonts w:ascii="宋体" w:hAnsi="宋体"/>
          <w:sz w:val="24"/>
        </w:rPr>
      </w:pPr>
      <w:r>
        <w:rPr>
          <w:rFonts w:hint="eastAsia" w:ascii="宋体" w:hAnsi="宋体"/>
          <w:sz w:val="24"/>
        </w:rPr>
        <w:t>（一）</w:t>
      </w:r>
      <w:r>
        <w:rPr>
          <w:rFonts w:ascii="宋体" w:hAnsi="宋体"/>
          <w:sz w:val="24"/>
        </w:rPr>
        <w:t>乙方应</w:t>
      </w:r>
      <w:r>
        <w:rPr>
          <w:rFonts w:hint="eastAsia" w:ascii="宋体" w:hAnsi="宋体"/>
          <w:sz w:val="24"/>
        </w:rPr>
        <w:t>在本合同签订之日起</w:t>
      </w:r>
      <w:r>
        <w:rPr>
          <w:rFonts w:hint="eastAsia" w:ascii="宋体" w:hAnsi="宋体"/>
          <w:color w:val="000000"/>
          <w:sz w:val="24"/>
          <w:u w:val="single"/>
          <w:lang w:val="en-US" w:eastAsia="zh-CN"/>
        </w:rPr>
        <w:t xml:space="preserve">     </w:t>
      </w:r>
      <w:r>
        <w:rPr>
          <w:rFonts w:hint="eastAsia" w:ascii="宋体" w:hAnsi="宋体"/>
          <w:sz w:val="24"/>
        </w:rPr>
        <w:t>日内通过银行转账</w:t>
      </w:r>
      <w:r>
        <w:rPr>
          <w:rFonts w:ascii="宋体" w:hAnsi="宋体"/>
          <w:sz w:val="24"/>
        </w:rPr>
        <w:t>向甲方支付人民币</w:t>
      </w:r>
      <w:r>
        <w:rPr>
          <w:rFonts w:hint="eastAsia" w:ascii="宋体" w:hAnsi="宋体"/>
          <w:b/>
          <w:bCs/>
          <w:sz w:val="24"/>
          <w:u w:val="single"/>
        </w:rPr>
        <w:fldChar w:fldCharType="begin"/>
      </w:r>
      <w:r>
        <w:rPr>
          <w:rFonts w:hint="eastAsia" w:ascii="宋体" w:hAnsi="宋体"/>
          <w:b/>
          <w:bCs/>
          <w:sz w:val="24"/>
          <w:u w:val="single"/>
        </w:rPr>
        <w:instrText xml:space="preserve"> MERGEFIELD "保证金大写" </w:instrText>
      </w:r>
      <w:r>
        <w:rPr>
          <w:rFonts w:hint="eastAsia" w:ascii="宋体" w:hAnsi="宋体"/>
          <w:b/>
          <w:bCs/>
          <w:sz w:val="24"/>
          <w:u w:val="single"/>
        </w:rPr>
        <w:fldChar w:fldCharType="separate"/>
      </w:r>
      <w:r>
        <w:rPr>
          <w:rFonts w:hint="eastAsia" w:ascii="宋体" w:hAnsi="宋体"/>
          <w:color w:val="000000"/>
          <w:sz w:val="24"/>
          <w:u w:val="single"/>
          <w:lang w:val="en-US" w:eastAsia="zh-CN"/>
        </w:rPr>
        <w:t xml:space="preserve">   </w:t>
      </w:r>
      <w:r>
        <w:rPr>
          <w:rFonts w:hint="eastAsia" w:ascii="宋体" w:hAnsi="宋体"/>
          <w:b/>
          <w:bCs/>
          <w:sz w:val="24"/>
          <w:u w:val="single"/>
        </w:rPr>
        <w:fldChar w:fldCharType="end"/>
      </w:r>
      <w:r>
        <w:rPr>
          <w:rFonts w:ascii="宋体" w:hAnsi="宋体"/>
          <w:color w:val="000000"/>
          <w:sz w:val="24"/>
        </w:rPr>
        <w:t>（</w:t>
      </w:r>
      <w:bookmarkStart w:id="4" w:name="E00020"/>
      <w:r>
        <w:rPr>
          <w:rFonts w:hint="eastAsia" w:ascii="宋体" w:hAnsi="宋体"/>
          <w:color w:val="000000"/>
          <w:sz w:val="24"/>
        </w:rPr>
        <w:t>小写</w:t>
      </w:r>
      <w:bookmarkEnd w:id="4"/>
      <w:r>
        <w:rPr>
          <w:rFonts w:hint="eastAsia" w:ascii="宋体" w:hAnsi="宋体"/>
          <w:color w:val="000000"/>
          <w:sz w:val="24"/>
          <w:u w:val="single"/>
          <w:lang w:val="en-US" w:eastAsia="zh-CN"/>
        </w:rPr>
        <w:t xml:space="preserve">   </w:t>
      </w:r>
      <w:r>
        <w:rPr>
          <w:rFonts w:ascii="宋体" w:hAnsi="宋体"/>
          <w:color w:val="000000"/>
          <w:sz w:val="24"/>
        </w:rPr>
        <w:t>元）</w:t>
      </w:r>
      <w:r>
        <w:rPr>
          <w:rFonts w:hint="eastAsia" w:ascii="宋体" w:hAnsi="宋体"/>
          <w:color w:val="000000"/>
          <w:sz w:val="24"/>
          <w:lang w:val="en-US" w:eastAsia="zh-CN"/>
        </w:rPr>
        <w:t>至</w:t>
      </w:r>
      <w:r>
        <w:rPr>
          <w:rFonts w:hint="eastAsia" w:ascii="宋体" w:hAnsi="宋体" w:eastAsia="微软雅黑" w:cs="Times New Roman"/>
          <w:i w:val="0"/>
          <w:iCs w:val="0"/>
          <w:caps w:val="0"/>
          <w:spacing w:val="0"/>
          <w:sz w:val="24"/>
          <w:szCs w:val="22"/>
          <w:shd w:val="clear" w:color="auto" w:fill="auto"/>
        </w:rPr>
        <w:t>甲方指定的银行账户（户名：</w:t>
      </w:r>
      <w:r>
        <w:rPr>
          <w:rFonts w:hint="eastAsia" w:ascii="宋体" w:hAnsi="宋体" w:cs="Times New Roman"/>
          <w:i w:val="0"/>
          <w:iCs w:val="0"/>
          <w:caps w:val="0"/>
          <w:spacing w:val="0"/>
          <w:sz w:val="24"/>
          <w:szCs w:val="22"/>
          <w:u w:val="single"/>
          <w:shd w:val="clear" w:color="auto" w:fill="auto"/>
          <w:lang w:val="en-US" w:eastAsia="zh-CN"/>
        </w:rPr>
        <w:t xml:space="preserve">          </w:t>
      </w:r>
      <w:r>
        <w:rPr>
          <w:rFonts w:hint="eastAsia" w:ascii="宋体" w:hAnsi="宋体" w:eastAsia="微软雅黑" w:cs="Times New Roman"/>
          <w:i w:val="0"/>
          <w:iCs w:val="0"/>
          <w:caps w:val="0"/>
          <w:spacing w:val="0"/>
          <w:sz w:val="24"/>
          <w:szCs w:val="22"/>
          <w:shd w:val="clear" w:color="auto" w:fill="auto"/>
        </w:rPr>
        <w:t>；开户行：</w:t>
      </w:r>
      <w:r>
        <w:rPr>
          <w:rFonts w:hint="eastAsia" w:ascii="宋体" w:hAnsi="宋体" w:cs="Times New Roman"/>
          <w:i w:val="0"/>
          <w:iCs w:val="0"/>
          <w:caps w:val="0"/>
          <w:spacing w:val="0"/>
          <w:sz w:val="24"/>
          <w:szCs w:val="22"/>
          <w:u w:val="single"/>
          <w:shd w:val="clear" w:color="auto" w:fill="auto"/>
          <w:lang w:val="en-US" w:eastAsia="zh-CN"/>
        </w:rPr>
        <w:t xml:space="preserve">         </w:t>
      </w:r>
      <w:r>
        <w:rPr>
          <w:rFonts w:hint="eastAsia" w:ascii="宋体" w:hAnsi="宋体" w:eastAsia="微软雅黑" w:cs="Times New Roman"/>
          <w:i w:val="0"/>
          <w:iCs w:val="0"/>
          <w:caps w:val="0"/>
          <w:spacing w:val="0"/>
          <w:sz w:val="24"/>
          <w:szCs w:val="22"/>
          <w:shd w:val="clear" w:color="auto" w:fill="auto"/>
        </w:rPr>
        <w:t>；账号：</w:t>
      </w:r>
      <w:r>
        <w:rPr>
          <w:rFonts w:hint="eastAsia" w:ascii="宋体" w:hAnsi="宋体" w:cs="Times New Roman"/>
          <w:i w:val="0"/>
          <w:iCs w:val="0"/>
          <w:caps w:val="0"/>
          <w:spacing w:val="0"/>
          <w:sz w:val="24"/>
          <w:szCs w:val="22"/>
          <w:u w:val="single"/>
          <w:shd w:val="clear" w:color="auto" w:fill="auto"/>
          <w:lang w:val="en-US" w:eastAsia="zh-CN"/>
        </w:rPr>
        <w:t xml:space="preserve">             </w:t>
      </w:r>
      <w:r>
        <w:rPr>
          <w:rFonts w:hint="eastAsia" w:ascii="宋体" w:hAnsi="宋体" w:eastAsia="微软雅黑" w:cs="Times New Roman"/>
          <w:i w:val="0"/>
          <w:iCs w:val="0"/>
          <w:caps w:val="0"/>
          <w:spacing w:val="0"/>
          <w:sz w:val="24"/>
          <w:szCs w:val="22"/>
          <w:shd w:val="clear" w:color="auto" w:fill="auto"/>
        </w:rPr>
        <w:t>）</w:t>
      </w:r>
      <w:r>
        <w:rPr>
          <w:rFonts w:hint="eastAsia" w:ascii="宋体" w:hAnsi="宋体"/>
          <w:sz w:val="24"/>
        </w:rPr>
        <w:t>，</w:t>
      </w:r>
      <w:r>
        <w:rPr>
          <w:rFonts w:ascii="宋体" w:hAnsi="宋体"/>
          <w:sz w:val="24"/>
        </w:rPr>
        <w:t>作为本</w:t>
      </w:r>
      <w:r>
        <w:rPr>
          <w:rFonts w:hint="eastAsia" w:ascii="宋体" w:hAnsi="宋体"/>
          <w:sz w:val="24"/>
        </w:rPr>
        <w:t>合同</w:t>
      </w:r>
      <w:r>
        <w:rPr>
          <w:rFonts w:ascii="宋体" w:hAnsi="宋体"/>
          <w:sz w:val="24"/>
        </w:rPr>
        <w:t>的</w:t>
      </w:r>
      <w:r>
        <w:rPr>
          <w:rFonts w:hint="eastAsia" w:ascii="宋体" w:hAnsi="宋体"/>
          <w:sz w:val="24"/>
        </w:rPr>
        <w:t>租赁保证金</w:t>
      </w:r>
      <w:r>
        <w:rPr>
          <w:rFonts w:ascii="宋体" w:hAnsi="宋体"/>
          <w:sz w:val="24"/>
        </w:rPr>
        <w:t>，</w:t>
      </w:r>
      <w:r>
        <w:rPr>
          <w:rFonts w:hint="eastAsia" w:ascii="宋体" w:hAnsi="宋体"/>
          <w:sz w:val="24"/>
        </w:rPr>
        <w:t>甲方收取租赁保证金后</w:t>
      </w:r>
      <w:r>
        <w:rPr>
          <w:rFonts w:hint="eastAsia" w:ascii="宋体" w:hAnsi="宋体"/>
          <w:sz w:val="24"/>
          <w:lang w:val="en-US" w:eastAsia="zh-CN"/>
        </w:rPr>
        <w:t>7个工作日内</w:t>
      </w:r>
      <w:r>
        <w:rPr>
          <w:rFonts w:hint="eastAsia" w:ascii="宋体" w:hAnsi="宋体"/>
          <w:sz w:val="24"/>
        </w:rPr>
        <w:t>向乙方开具收据。该租赁保证金</w:t>
      </w:r>
      <w:r>
        <w:rPr>
          <w:rFonts w:ascii="宋体" w:hAnsi="宋体"/>
          <w:sz w:val="24"/>
        </w:rPr>
        <w:t>将作为乙方切实按本</w:t>
      </w:r>
      <w:r>
        <w:rPr>
          <w:rFonts w:hint="eastAsia" w:ascii="宋体" w:hAnsi="宋体"/>
          <w:sz w:val="24"/>
        </w:rPr>
        <w:t>合同</w:t>
      </w:r>
      <w:r>
        <w:rPr>
          <w:rFonts w:ascii="宋体" w:hAnsi="宋体"/>
          <w:sz w:val="24"/>
        </w:rPr>
        <w:t>规定履行自</w:t>
      </w:r>
      <w:r>
        <w:rPr>
          <w:rFonts w:hint="eastAsia" w:ascii="宋体" w:hAnsi="宋体"/>
          <w:sz w:val="24"/>
        </w:rPr>
        <w:t>身</w:t>
      </w:r>
      <w:r>
        <w:rPr>
          <w:rFonts w:ascii="宋体" w:hAnsi="宋体"/>
          <w:sz w:val="24"/>
        </w:rPr>
        <w:t>义务的保证。</w:t>
      </w:r>
    </w:p>
    <w:p w14:paraId="68243F34">
      <w:pPr>
        <w:spacing w:line="440" w:lineRule="exact"/>
        <w:ind w:firstLine="360" w:firstLineChars="150"/>
        <w:jc w:val="both"/>
        <w:rPr>
          <w:rFonts w:hint="eastAsia" w:ascii="宋体" w:hAnsi="宋体"/>
          <w:sz w:val="24"/>
        </w:rPr>
      </w:pPr>
      <w:r>
        <w:rPr>
          <w:rFonts w:hint="eastAsia" w:ascii="宋体" w:hAnsi="宋体"/>
          <w:sz w:val="24"/>
        </w:rPr>
        <w:t>（二）</w:t>
      </w:r>
      <w:r>
        <w:rPr>
          <w:rFonts w:ascii="宋体" w:hAnsi="宋体"/>
          <w:sz w:val="24"/>
        </w:rPr>
        <w:t>本</w:t>
      </w:r>
      <w:r>
        <w:rPr>
          <w:rFonts w:hint="eastAsia" w:ascii="宋体" w:hAnsi="宋体"/>
          <w:sz w:val="24"/>
        </w:rPr>
        <w:t>合同终止</w:t>
      </w:r>
      <w:r>
        <w:rPr>
          <w:rFonts w:ascii="宋体" w:hAnsi="宋体"/>
          <w:sz w:val="24"/>
        </w:rPr>
        <w:t>时，如乙方已把本</w:t>
      </w:r>
      <w:r>
        <w:rPr>
          <w:rFonts w:hint="eastAsia" w:ascii="宋体" w:hAnsi="宋体"/>
          <w:sz w:val="24"/>
        </w:rPr>
        <w:t>合同</w:t>
      </w:r>
      <w:r>
        <w:rPr>
          <w:rFonts w:ascii="宋体" w:hAnsi="宋体"/>
          <w:sz w:val="24"/>
        </w:rPr>
        <w:t>规定应付的所有租金及其他款项支付完毕，也没有对</w:t>
      </w:r>
      <w:r>
        <w:rPr>
          <w:rFonts w:hint="eastAsia" w:ascii="宋体" w:hAnsi="宋体"/>
          <w:sz w:val="24"/>
        </w:rPr>
        <w:t>出租</w:t>
      </w:r>
      <w:r>
        <w:rPr>
          <w:rFonts w:ascii="宋体" w:hAnsi="宋体"/>
          <w:sz w:val="24"/>
        </w:rPr>
        <w:t>房屋造成损坏而未修复</w:t>
      </w:r>
      <w:r>
        <w:rPr>
          <w:rFonts w:hint="eastAsia" w:ascii="宋体" w:hAnsi="宋体"/>
          <w:sz w:val="24"/>
        </w:rPr>
        <w:t>的情况等其他违约行为</w:t>
      </w:r>
      <w:r>
        <w:rPr>
          <w:rFonts w:ascii="宋体" w:hAnsi="宋体"/>
          <w:sz w:val="24"/>
        </w:rPr>
        <w:t>，则待</w:t>
      </w:r>
      <w:r>
        <w:rPr>
          <w:rFonts w:hint="eastAsia" w:ascii="宋体" w:hAnsi="宋体"/>
          <w:sz w:val="24"/>
          <w:lang w:val="en-US" w:eastAsia="zh-CN"/>
        </w:rPr>
        <w:t>甲方与乙方共同</w:t>
      </w:r>
      <w:r>
        <w:rPr>
          <w:rFonts w:hint="eastAsia" w:ascii="宋体" w:hAnsi="宋体"/>
          <w:sz w:val="24"/>
        </w:rPr>
        <w:t>进行出租</w:t>
      </w:r>
      <w:r>
        <w:rPr>
          <w:rFonts w:ascii="宋体" w:hAnsi="宋体"/>
          <w:sz w:val="24"/>
        </w:rPr>
        <w:t>房屋清点记录</w:t>
      </w:r>
      <w:r>
        <w:rPr>
          <w:rFonts w:hint="eastAsia" w:ascii="宋体" w:hAnsi="宋体"/>
          <w:sz w:val="24"/>
        </w:rPr>
        <w:t>并</w:t>
      </w:r>
      <w:r>
        <w:rPr>
          <w:rFonts w:hint="eastAsia" w:ascii="宋体" w:hAnsi="宋体"/>
          <w:sz w:val="24"/>
          <w:lang w:val="en-US" w:eastAsia="zh-CN"/>
        </w:rPr>
        <w:t>且乙方将出租房屋</w:t>
      </w:r>
      <w:r>
        <w:rPr>
          <w:rFonts w:ascii="宋体" w:hAnsi="宋体"/>
          <w:sz w:val="24"/>
        </w:rPr>
        <w:t>完好</w:t>
      </w:r>
      <w:r>
        <w:rPr>
          <w:rFonts w:hint="eastAsia" w:ascii="宋体" w:hAnsi="宋体"/>
          <w:sz w:val="24"/>
        </w:rPr>
        <w:t>交还</w:t>
      </w:r>
      <w:r>
        <w:rPr>
          <w:rFonts w:ascii="宋体" w:hAnsi="宋体"/>
          <w:sz w:val="24"/>
        </w:rPr>
        <w:t>给甲方</w:t>
      </w:r>
      <w:r>
        <w:rPr>
          <w:rFonts w:hint="eastAsia" w:ascii="宋体" w:hAnsi="宋体"/>
          <w:sz w:val="24"/>
          <w:lang w:eastAsia="zh-CN"/>
        </w:rPr>
        <w:t>，</w:t>
      </w:r>
      <w:r>
        <w:rPr>
          <w:rFonts w:hint="eastAsia" w:ascii="宋体" w:hAnsi="宋体"/>
          <w:sz w:val="24"/>
          <w:lang w:val="en-US" w:eastAsia="zh-CN"/>
        </w:rPr>
        <w:t>经甲方确认</w:t>
      </w:r>
      <w:r>
        <w:rPr>
          <w:rFonts w:ascii="宋体" w:hAnsi="宋体"/>
          <w:sz w:val="24"/>
        </w:rPr>
        <w:t>后，乙方即可办理退房及</w:t>
      </w:r>
      <w:r>
        <w:rPr>
          <w:rFonts w:hint="eastAsia" w:ascii="宋体" w:hAnsi="宋体"/>
          <w:sz w:val="24"/>
        </w:rPr>
        <w:t>租赁保证金无息退还</w:t>
      </w:r>
      <w:r>
        <w:rPr>
          <w:rFonts w:ascii="宋体" w:hAnsi="宋体"/>
          <w:sz w:val="24"/>
        </w:rPr>
        <w:t>手续</w:t>
      </w:r>
      <w:r>
        <w:rPr>
          <w:rFonts w:hint="eastAsia" w:ascii="宋体" w:hAnsi="宋体"/>
          <w:sz w:val="24"/>
        </w:rPr>
        <w:t>；但因乙方原因（包括但不限于乙方提前退租、违约等原因），未至合同期限届满终止合同的，租赁保证金的处理按照本合同第十条的约定执行。</w:t>
      </w:r>
    </w:p>
    <w:p w14:paraId="3FA424A3">
      <w:pPr>
        <w:spacing w:line="440" w:lineRule="exact"/>
        <w:ind w:firstLine="360" w:firstLineChars="150"/>
        <w:jc w:val="both"/>
        <w:rPr>
          <w:rFonts w:ascii="宋体" w:hAnsi="宋体"/>
          <w:sz w:val="24"/>
          <w:highlight w:val="none"/>
        </w:rPr>
      </w:pPr>
      <w:r>
        <w:rPr>
          <w:rFonts w:hint="eastAsia" w:ascii="宋体" w:hAnsi="宋体"/>
          <w:sz w:val="24"/>
        </w:rPr>
        <w:t>（三）如乙方</w:t>
      </w:r>
      <w:r>
        <w:rPr>
          <w:rFonts w:hint="eastAsia" w:ascii="宋体" w:hAnsi="宋体"/>
          <w:sz w:val="24"/>
          <w:lang w:val="en-US" w:eastAsia="zh-CN"/>
        </w:rPr>
        <w:t>违反</w:t>
      </w:r>
      <w:r>
        <w:rPr>
          <w:rFonts w:hint="eastAsia" w:ascii="宋体" w:hAnsi="宋体"/>
          <w:sz w:val="24"/>
        </w:rPr>
        <w:t>本合同约定</w:t>
      </w:r>
      <w:r>
        <w:rPr>
          <w:rFonts w:hint="eastAsia" w:ascii="宋体" w:hAnsi="宋体"/>
          <w:sz w:val="24"/>
          <w:lang w:eastAsia="zh-CN"/>
        </w:rPr>
        <w:t>，</w:t>
      </w:r>
      <w:r>
        <w:rPr>
          <w:rFonts w:hint="eastAsia" w:ascii="宋体" w:hAnsi="宋体"/>
          <w:sz w:val="24"/>
        </w:rPr>
        <w:t>拖欠房屋租金、物业管理费</w:t>
      </w:r>
      <w:r>
        <w:rPr>
          <w:rFonts w:hint="eastAsia" w:ascii="宋体" w:hAnsi="宋体"/>
          <w:sz w:val="24"/>
          <w:lang w:eastAsia="zh-CN"/>
        </w:rPr>
        <w:t>、</w:t>
      </w:r>
      <w:r>
        <w:rPr>
          <w:rFonts w:hint="eastAsia" w:ascii="宋体" w:hAnsi="宋体"/>
          <w:sz w:val="24"/>
          <w:lang w:val="en-US" w:eastAsia="zh-CN"/>
        </w:rPr>
        <w:t>水电费</w:t>
      </w:r>
      <w:r>
        <w:rPr>
          <w:rFonts w:hint="eastAsia" w:ascii="宋体" w:hAnsi="宋体"/>
          <w:sz w:val="24"/>
        </w:rPr>
        <w:t>等相关费用的，</w:t>
      </w:r>
      <w:r>
        <w:rPr>
          <w:rFonts w:hint="eastAsia" w:ascii="宋体" w:hAnsi="宋体"/>
          <w:sz w:val="24"/>
          <w:lang w:val="en-US" w:eastAsia="zh-CN"/>
        </w:rPr>
        <w:t>同时租赁保证金未发生因违约被没收的，</w:t>
      </w:r>
      <w:r>
        <w:rPr>
          <w:rFonts w:hint="eastAsia" w:ascii="宋体" w:hAnsi="宋体"/>
          <w:sz w:val="24"/>
        </w:rPr>
        <w:t>甲方有权使用租赁保证金进行抵扣</w:t>
      </w:r>
      <w:r>
        <w:rPr>
          <w:rFonts w:hint="eastAsia" w:ascii="宋体" w:hAnsi="宋体"/>
          <w:sz w:val="24"/>
          <w:lang w:val="en-US" w:eastAsia="zh-CN"/>
        </w:rPr>
        <w:t>乙方拖欠的各项费用</w:t>
      </w:r>
      <w:r>
        <w:rPr>
          <w:rFonts w:hint="eastAsia" w:ascii="宋体" w:hAnsi="宋体"/>
          <w:sz w:val="24"/>
          <w:lang w:eastAsia="zh-CN"/>
        </w:rPr>
        <w:t>，</w:t>
      </w:r>
      <w:r>
        <w:rPr>
          <w:rFonts w:hint="eastAsia" w:ascii="宋体" w:hAnsi="宋体"/>
          <w:sz w:val="24"/>
          <w:highlight w:val="none"/>
          <w:lang w:val="en-US" w:eastAsia="zh-CN"/>
        </w:rPr>
        <w:t>如租赁保证金不足以抵扣的，乙方应足额补缴拖欠费用。</w:t>
      </w:r>
    </w:p>
    <w:p w14:paraId="64675A93">
      <w:pPr>
        <w:spacing w:line="440" w:lineRule="exact"/>
        <w:ind w:firstLine="360" w:firstLineChars="150"/>
        <w:jc w:val="both"/>
        <w:rPr>
          <w:rFonts w:hint="eastAsia" w:ascii="宋体" w:hAnsi="宋体"/>
          <w:sz w:val="24"/>
        </w:rPr>
      </w:pPr>
      <w:r>
        <w:rPr>
          <w:rFonts w:hint="eastAsia" w:ascii="宋体" w:hAnsi="宋体"/>
          <w:sz w:val="24"/>
        </w:rPr>
        <w:t>（四）甲方按照本合同约定扣减</w:t>
      </w:r>
      <w:r>
        <w:rPr>
          <w:rFonts w:hint="eastAsia" w:ascii="宋体" w:hAnsi="宋体"/>
          <w:sz w:val="24"/>
          <w:lang w:val="en-US" w:eastAsia="zh-CN"/>
        </w:rPr>
        <w:t>租赁</w:t>
      </w:r>
      <w:r>
        <w:rPr>
          <w:rFonts w:hint="eastAsia" w:ascii="宋体" w:hAnsi="宋体"/>
          <w:sz w:val="24"/>
        </w:rPr>
        <w:t>保证金的，乙方应至收到甲方通知之日起五</w:t>
      </w:r>
      <w:r>
        <w:rPr>
          <w:rFonts w:hint="eastAsia" w:ascii="宋体" w:hAnsi="宋体"/>
          <w:sz w:val="24"/>
          <w:lang w:val="en-US" w:eastAsia="zh-CN"/>
        </w:rPr>
        <w:t>个工作日</w:t>
      </w:r>
      <w:r>
        <w:rPr>
          <w:rFonts w:hint="eastAsia" w:ascii="宋体" w:hAnsi="宋体"/>
          <w:sz w:val="24"/>
        </w:rPr>
        <w:t>内补足</w:t>
      </w:r>
      <w:r>
        <w:rPr>
          <w:rFonts w:hint="eastAsia" w:ascii="宋体" w:hAnsi="宋体"/>
          <w:sz w:val="24"/>
          <w:lang w:val="en-US" w:eastAsia="zh-CN"/>
        </w:rPr>
        <w:t>租赁</w:t>
      </w:r>
      <w:r>
        <w:rPr>
          <w:rFonts w:hint="eastAsia" w:ascii="宋体" w:hAnsi="宋体"/>
          <w:sz w:val="24"/>
        </w:rPr>
        <w:t>保证金，否则视为乙方根本违约，甲方有权解除合同，</w:t>
      </w:r>
      <w:r>
        <w:rPr>
          <w:rFonts w:hint="eastAsia" w:ascii="宋体" w:hAnsi="宋体"/>
          <w:sz w:val="24"/>
          <w:lang w:val="en-US" w:eastAsia="zh-CN"/>
        </w:rPr>
        <w:t>没收乙方剩余保证金，</w:t>
      </w:r>
      <w:r>
        <w:rPr>
          <w:rFonts w:hint="eastAsia" w:ascii="宋体" w:hAnsi="宋体"/>
          <w:sz w:val="24"/>
        </w:rPr>
        <w:t>并主张损失。</w:t>
      </w:r>
    </w:p>
    <w:p w14:paraId="0AB4FA20">
      <w:pPr>
        <w:spacing w:line="440" w:lineRule="exact"/>
        <w:ind w:firstLine="360" w:firstLineChars="150"/>
        <w:jc w:val="both"/>
        <w:rPr>
          <w:rFonts w:hint="eastAsia" w:ascii="宋体" w:hAnsi="宋体"/>
          <w:color w:val="000000"/>
          <w:sz w:val="24"/>
          <w:lang w:val="en-US" w:eastAsia="zh-CN"/>
        </w:rPr>
      </w:pPr>
      <w:r>
        <w:rPr>
          <w:rFonts w:hint="eastAsia" w:ascii="宋体" w:hAnsi="宋体"/>
          <w:sz w:val="24"/>
          <w:lang w:eastAsia="zh-CN"/>
        </w:rPr>
        <w:t>（</w:t>
      </w:r>
      <w:r>
        <w:rPr>
          <w:rFonts w:hint="eastAsia" w:ascii="宋体" w:hAnsi="宋体"/>
          <w:sz w:val="24"/>
          <w:lang w:val="en-US" w:eastAsia="zh-CN"/>
        </w:rPr>
        <w:t>五</w:t>
      </w:r>
      <w:r>
        <w:rPr>
          <w:rFonts w:hint="eastAsia" w:ascii="宋体" w:hAnsi="宋体"/>
          <w:sz w:val="24"/>
          <w:lang w:eastAsia="zh-CN"/>
        </w:rPr>
        <w:t>）</w:t>
      </w:r>
      <w:r>
        <w:rPr>
          <w:rFonts w:hint="eastAsia" w:ascii="宋体" w:hAnsi="宋体"/>
          <w:sz w:val="24"/>
          <w:lang w:val="en-US" w:eastAsia="zh-CN"/>
        </w:rPr>
        <w:t>甲乙双方一致确认，本合同签订后</w:t>
      </w:r>
      <w:r>
        <w:rPr>
          <w:rFonts w:hint="eastAsia" w:cs="Times New Roman"/>
          <w:szCs w:val="22"/>
          <w:lang w:eastAsia="zh-CN"/>
        </w:rPr>
        <w:t>，</w:t>
      </w:r>
      <w:r>
        <w:rPr>
          <w:rFonts w:hint="eastAsia" w:cs="Times New Roman"/>
          <w:szCs w:val="22"/>
          <w:lang w:val="en-US" w:eastAsia="zh-CN"/>
        </w:rPr>
        <w:t>乙方参与商铺竞投所缴纳的竞投保证金自动转化为租赁保证金，</w:t>
      </w:r>
      <w:r>
        <w:rPr>
          <w:rFonts w:hint="eastAsia" w:ascii="宋体" w:hAnsi="宋体"/>
          <w:color w:val="000000"/>
          <w:sz w:val="24"/>
          <w:lang w:val="en-US" w:eastAsia="zh-CN"/>
        </w:rPr>
        <w:t>并按照“多退少补”的原则进行补缴或退还</w:t>
      </w:r>
      <w:r>
        <w:rPr>
          <w:rFonts w:hint="eastAsia" w:ascii="宋体" w:hAnsi="宋体"/>
          <w:color w:val="000000"/>
          <w:sz w:val="24"/>
          <w:highlight w:val="none"/>
          <w:lang w:val="en-US" w:eastAsia="zh-CN"/>
        </w:rPr>
        <w:t>，补缴时间同本条第（四）款的约定一致。</w:t>
      </w:r>
    </w:p>
    <w:p w14:paraId="0638F806">
      <w:pPr>
        <w:spacing w:line="440" w:lineRule="exact"/>
        <w:ind w:firstLine="360" w:firstLineChars="150"/>
        <w:jc w:val="both"/>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六</w:t>
      </w:r>
      <w:r>
        <w:rPr>
          <w:rFonts w:hint="eastAsia" w:ascii="宋体" w:hAnsi="宋体"/>
          <w:sz w:val="24"/>
          <w:lang w:eastAsia="zh-CN"/>
        </w:rPr>
        <w:t>）</w:t>
      </w:r>
      <w:r>
        <w:rPr>
          <w:rFonts w:hint="eastAsia" w:ascii="宋体" w:hAnsi="宋体"/>
          <w:sz w:val="24"/>
          <w:lang w:val="en-US" w:eastAsia="zh-CN"/>
        </w:rPr>
        <w:t>本合同签订后，如乙方无故拒绝办理交付手续，视为乙方根本违约，甲方有权解除合同，没收租赁保证金，并主张相关损失（如有）。</w:t>
      </w:r>
    </w:p>
    <w:p w14:paraId="5AEB2D0E">
      <w:pPr>
        <w:spacing w:line="440" w:lineRule="exact"/>
        <w:ind w:firstLine="360" w:firstLineChars="150"/>
        <w:jc w:val="both"/>
        <w:rPr>
          <w:rFonts w:hint="default" w:ascii="宋体" w:hAnsi="宋体"/>
          <w:sz w:val="24"/>
          <w:lang w:val="en-US" w:eastAsia="zh-CN"/>
        </w:rPr>
      </w:pPr>
      <w:r>
        <w:rPr>
          <w:rFonts w:hint="eastAsia" w:ascii="宋体" w:hAnsi="宋体"/>
          <w:sz w:val="24"/>
          <w:lang w:val="en-US" w:eastAsia="zh-CN"/>
        </w:rPr>
        <w:t>（七）</w:t>
      </w:r>
      <w:r>
        <w:rPr>
          <w:rFonts w:hint="eastAsia" w:ascii="宋体" w:hAnsi="宋体" w:eastAsia="微软雅黑" w:cs="Times New Roman"/>
          <w:sz w:val="24"/>
          <w:szCs w:val="22"/>
        </w:rPr>
        <w:t>本合同签订后，乙方接收租赁房屋前，乙方提出</w:t>
      </w:r>
      <w:r>
        <w:rPr>
          <w:rFonts w:hint="eastAsia" w:ascii="宋体" w:hAnsi="宋体" w:cs="Times New Roman"/>
          <w:sz w:val="24"/>
          <w:szCs w:val="22"/>
          <w:lang w:val="en-US" w:eastAsia="zh-CN"/>
        </w:rPr>
        <w:t>退租或</w:t>
      </w:r>
      <w:r>
        <w:rPr>
          <w:rFonts w:hint="eastAsia" w:ascii="宋体" w:hAnsi="宋体" w:eastAsia="微软雅黑" w:cs="Times New Roman"/>
          <w:sz w:val="24"/>
          <w:szCs w:val="22"/>
        </w:rPr>
        <w:t>解除租赁合同的，甲方有权不予返还租赁保证金。但因房屋交付顺延时间超过六个月仍未能交付情形下乙方提出解除租赁合同的，不适用本条款约定。</w:t>
      </w:r>
    </w:p>
    <w:p w14:paraId="36D4254B">
      <w:pPr>
        <w:spacing w:line="440" w:lineRule="exact"/>
        <w:ind w:firstLine="330" w:firstLineChars="150"/>
        <w:jc w:val="both"/>
        <w:rPr>
          <w:rFonts w:hint="eastAsia" w:cs="Times New Roman"/>
          <w:szCs w:val="22"/>
          <w:lang w:eastAsia="zh-CN"/>
        </w:rPr>
      </w:pPr>
    </w:p>
    <w:p w14:paraId="313D42EF">
      <w:pPr>
        <w:spacing w:line="440" w:lineRule="exact"/>
        <w:ind w:firstLine="471" w:firstLineChars="196"/>
        <w:jc w:val="both"/>
        <w:rPr>
          <w:rFonts w:ascii="宋体" w:hAnsi="宋体"/>
          <w:b/>
          <w:sz w:val="24"/>
        </w:rPr>
      </w:pPr>
      <w:r>
        <w:rPr>
          <w:rFonts w:hint="eastAsia" w:ascii="宋体" w:hAnsi="宋体"/>
          <w:b/>
          <w:sz w:val="24"/>
        </w:rPr>
        <w:t xml:space="preserve">第六条  </w:t>
      </w:r>
      <w:r>
        <w:rPr>
          <w:rFonts w:ascii="宋体" w:hAnsi="宋体"/>
          <w:b/>
          <w:sz w:val="24"/>
        </w:rPr>
        <w:t>房屋交接</w:t>
      </w:r>
      <w:r>
        <w:rPr>
          <w:rFonts w:hint="eastAsia" w:ascii="宋体" w:hAnsi="宋体"/>
          <w:b/>
          <w:sz w:val="24"/>
        </w:rPr>
        <w:t>和</w:t>
      </w:r>
      <w:r>
        <w:rPr>
          <w:rFonts w:ascii="宋体" w:hAnsi="宋体"/>
          <w:b/>
          <w:sz w:val="24"/>
        </w:rPr>
        <w:t>使用</w:t>
      </w:r>
    </w:p>
    <w:p w14:paraId="4DD53B47">
      <w:pPr>
        <w:spacing w:line="440" w:lineRule="exact"/>
        <w:ind w:firstLine="360" w:firstLineChars="150"/>
        <w:jc w:val="both"/>
        <w:rPr>
          <w:rFonts w:ascii="宋体" w:hAnsi="宋体"/>
          <w:sz w:val="24"/>
          <w:highlight w:val="none"/>
        </w:rPr>
      </w:pPr>
      <w:r>
        <w:rPr>
          <w:rFonts w:hint="eastAsia" w:ascii="宋体" w:hAnsi="宋体"/>
          <w:sz w:val="24"/>
        </w:rPr>
        <w:t>（一）甲方按房屋及附属设施的现状</w:t>
      </w:r>
      <w:r>
        <w:rPr>
          <w:rFonts w:ascii="宋体" w:hAnsi="宋体"/>
          <w:sz w:val="24"/>
        </w:rPr>
        <w:t>交付乙方使用。</w:t>
      </w:r>
      <w:r>
        <w:rPr>
          <w:rFonts w:hint="eastAsia" w:ascii="宋体" w:hAnsi="宋体"/>
          <w:sz w:val="24"/>
        </w:rPr>
        <w:t>双方就房屋的交接现状确认后，签署</w:t>
      </w:r>
      <w:r>
        <w:rPr>
          <w:rFonts w:hint="eastAsia" w:ascii="宋体" w:hAnsi="宋体"/>
          <w:sz w:val="24"/>
          <w:highlight w:val="none"/>
        </w:rPr>
        <w:t>《交付确认书》</w:t>
      </w:r>
      <w:r>
        <w:rPr>
          <w:rFonts w:hint="eastAsia" w:ascii="宋体" w:hAnsi="宋体"/>
          <w:sz w:val="24"/>
          <w:highlight w:val="none"/>
          <w:lang w:eastAsia="zh-CN"/>
        </w:rPr>
        <w:t>（</w:t>
      </w:r>
      <w:r>
        <w:rPr>
          <w:rFonts w:hint="eastAsia" w:ascii="宋体" w:hAnsi="宋体"/>
          <w:sz w:val="24"/>
          <w:highlight w:val="none"/>
          <w:lang w:val="en-US" w:eastAsia="zh-CN"/>
        </w:rPr>
        <w:t>详见附件四</w:t>
      </w:r>
      <w:r>
        <w:rPr>
          <w:rFonts w:hint="eastAsia" w:ascii="宋体" w:hAnsi="宋体"/>
          <w:sz w:val="24"/>
          <w:highlight w:val="none"/>
          <w:lang w:eastAsia="zh-CN"/>
        </w:rPr>
        <w:t>）</w:t>
      </w:r>
      <w:r>
        <w:rPr>
          <w:rFonts w:hint="eastAsia" w:ascii="宋体" w:hAnsi="宋体"/>
          <w:sz w:val="24"/>
          <w:highlight w:val="none"/>
        </w:rPr>
        <w:t>、《商业用房安全生产和消防安全责任书》</w:t>
      </w:r>
      <w:r>
        <w:rPr>
          <w:rFonts w:hint="eastAsia" w:ascii="宋体" w:hAnsi="宋体"/>
          <w:sz w:val="24"/>
          <w:highlight w:val="none"/>
          <w:lang w:eastAsia="zh-CN"/>
        </w:rPr>
        <w:t>（</w:t>
      </w:r>
      <w:r>
        <w:rPr>
          <w:rFonts w:hint="eastAsia" w:ascii="宋体" w:hAnsi="宋体"/>
          <w:sz w:val="24"/>
          <w:highlight w:val="none"/>
          <w:lang w:val="en-US" w:eastAsia="zh-CN"/>
        </w:rPr>
        <w:t>详见附件五</w:t>
      </w:r>
      <w:r>
        <w:rPr>
          <w:rFonts w:hint="eastAsia" w:ascii="宋体" w:hAnsi="宋体"/>
          <w:sz w:val="24"/>
          <w:highlight w:val="none"/>
          <w:lang w:eastAsia="zh-CN"/>
        </w:rPr>
        <w:t>）</w:t>
      </w:r>
      <w:r>
        <w:rPr>
          <w:rFonts w:hint="eastAsia" w:ascii="宋体" w:hAnsi="宋体"/>
          <w:sz w:val="24"/>
          <w:highlight w:val="none"/>
        </w:rPr>
        <w:t>。</w:t>
      </w:r>
    </w:p>
    <w:p w14:paraId="4B095D8D">
      <w:pPr>
        <w:spacing w:line="440" w:lineRule="exact"/>
        <w:ind w:firstLine="360" w:firstLineChars="150"/>
        <w:jc w:val="both"/>
        <w:rPr>
          <w:rFonts w:ascii="宋体" w:hAnsi="宋体"/>
          <w:sz w:val="24"/>
        </w:rPr>
      </w:pPr>
      <w:r>
        <w:rPr>
          <w:rFonts w:hint="eastAsia" w:ascii="宋体" w:hAnsi="宋体"/>
          <w:sz w:val="24"/>
          <w:highlight w:val="none"/>
        </w:rPr>
        <w:t>（二）</w:t>
      </w:r>
      <w:r>
        <w:rPr>
          <w:rFonts w:ascii="宋体" w:hAnsi="宋体"/>
          <w:sz w:val="24"/>
          <w:highlight w:val="none"/>
        </w:rPr>
        <w:t>甲方应保证</w:t>
      </w:r>
      <w:r>
        <w:rPr>
          <w:rFonts w:hint="eastAsia" w:ascii="宋体" w:hAnsi="宋体"/>
          <w:sz w:val="24"/>
          <w:highlight w:val="none"/>
        </w:rPr>
        <w:t>出租时</w:t>
      </w:r>
      <w:r>
        <w:rPr>
          <w:rFonts w:ascii="宋体" w:hAnsi="宋体"/>
          <w:sz w:val="24"/>
          <w:highlight w:val="none"/>
        </w:rPr>
        <w:t>房屋及其内部设施的安全</w:t>
      </w:r>
      <w:r>
        <w:rPr>
          <w:rFonts w:hint="eastAsia" w:ascii="宋体" w:hAnsi="宋体"/>
          <w:sz w:val="24"/>
          <w:highlight w:val="none"/>
        </w:rPr>
        <w:t>性</w:t>
      </w:r>
      <w:r>
        <w:rPr>
          <w:rFonts w:ascii="宋体" w:hAnsi="宋体"/>
          <w:sz w:val="24"/>
          <w:highlight w:val="none"/>
        </w:rPr>
        <w:t>符合有关法律、法规或规章的</w:t>
      </w:r>
      <w:r>
        <w:rPr>
          <w:rFonts w:hint="eastAsia" w:ascii="宋体" w:hAnsi="宋体"/>
          <w:sz w:val="24"/>
          <w:highlight w:val="none"/>
        </w:rPr>
        <w:t>规定，双方签署了《交付确认书》</w:t>
      </w:r>
      <w:r>
        <w:rPr>
          <w:rFonts w:hint="eastAsia" w:ascii="宋体" w:hAnsi="宋体"/>
          <w:sz w:val="24"/>
        </w:rPr>
        <w:t>的，视为乙方确认本项约定</w:t>
      </w:r>
      <w:r>
        <w:rPr>
          <w:rFonts w:ascii="宋体" w:hAnsi="宋体"/>
          <w:sz w:val="24"/>
        </w:rPr>
        <w:t>。乙方应正常使用并爱护</w:t>
      </w:r>
      <w:r>
        <w:rPr>
          <w:rFonts w:hint="eastAsia" w:ascii="宋体" w:hAnsi="宋体"/>
          <w:sz w:val="24"/>
        </w:rPr>
        <w:t>出租</w:t>
      </w:r>
      <w:r>
        <w:rPr>
          <w:rFonts w:ascii="宋体" w:hAnsi="宋体"/>
          <w:sz w:val="24"/>
        </w:rPr>
        <w:t>房屋内部的各项设施，防止不正常损坏。</w:t>
      </w:r>
    </w:p>
    <w:p w14:paraId="0B254A93">
      <w:pPr>
        <w:spacing w:line="440" w:lineRule="exact"/>
        <w:ind w:firstLine="360" w:firstLineChars="150"/>
        <w:jc w:val="both"/>
        <w:rPr>
          <w:rFonts w:ascii="宋体" w:hAnsi="宋体"/>
          <w:sz w:val="24"/>
        </w:rPr>
      </w:pPr>
      <w:r>
        <w:rPr>
          <w:rFonts w:hint="eastAsia" w:ascii="宋体" w:hAnsi="宋体"/>
          <w:sz w:val="24"/>
        </w:rPr>
        <w:t>（三）乙方应严格按照政府职能部门规定的建设、安全、消防、治安、环保、卫生等管理规定或标准使用出租房屋，并有责任保证出租房屋在使用中不存在任何安全隐患。</w:t>
      </w:r>
    </w:p>
    <w:p w14:paraId="03BC7F80">
      <w:pPr>
        <w:spacing w:line="440" w:lineRule="exact"/>
        <w:ind w:firstLine="360" w:firstLineChars="150"/>
        <w:jc w:val="both"/>
        <w:rPr>
          <w:rFonts w:ascii="宋体" w:hAnsi="宋体"/>
          <w:sz w:val="24"/>
        </w:rPr>
      </w:pPr>
      <w:r>
        <w:rPr>
          <w:rFonts w:hint="eastAsia" w:ascii="宋体" w:hAnsi="宋体"/>
          <w:sz w:val="24"/>
        </w:rPr>
        <w:t>（四）乙方在经营过程中不得产生超过环保标准的噪音及其他污染。</w:t>
      </w:r>
    </w:p>
    <w:p w14:paraId="3875ADDD">
      <w:pPr>
        <w:spacing w:line="440" w:lineRule="exact"/>
        <w:ind w:firstLine="360" w:firstLineChars="150"/>
        <w:jc w:val="both"/>
        <w:rPr>
          <w:rFonts w:ascii="宋体" w:hAnsi="宋体"/>
          <w:sz w:val="24"/>
        </w:rPr>
      </w:pPr>
      <w:r>
        <w:rPr>
          <w:rFonts w:hint="eastAsia" w:ascii="宋体" w:hAnsi="宋体"/>
          <w:sz w:val="24"/>
        </w:rPr>
        <w:t>（五）乙方不得利用出租房屋进行非法活动。</w:t>
      </w:r>
    </w:p>
    <w:p w14:paraId="2E7C60FB">
      <w:pPr>
        <w:spacing w:line="440" w:lineRule="exact"/>
        <w:ind w:firstLine="360" w:firstLineChars="150"/>
        <w:jc w:val="both"/>
        <w:rPr>
          <w:rFonts w:ascii="宋体" w:hAnsi="宋体"/>
          <w:sz w:val="24"/>
        </w:rPr>
      </w:pPr>
      <w:r>
        <w:rPr>
          <w:rFonts w:hint="eastAsia" w:ascii="宋体" w:hAnsi="宋体"/>
          <w:sz w:val="24"/>
        </w:rPr>
        <w:t>（六）乙方不得擅自对出租房屋进行装修或改变出租房屋结构，不得擅自改变出租房屋使用用途。乙方需对出租房屋进行装修的，须向甲方书面申报并提交装修设计图，经甲方同意后，再由乙方按照国家及地方相关法律、法规、规章等规定，办理装修报建手续，并由乙方报送消防等相关政府职能部门审批，方可对出租房屋进行装修，由此产生的报建、送审及其他费用和责任均由乙方承担。在进场装修期间，乙方及其装修承包商应遵从甲方及出租房屋所属物业服务企业的指导和管理。乙方装修区域须在甲方确认的装修期内报甲方验收通过后方可开业经营。</w:t>
      </w:r>
    </w:p>
    <w:p w14:paraId="168CDEA3">
      <w:pPr>
        <w:wordWrap w:val="0"/>
        <w:spacing w:line="400" w:lineRule="exact"/>
        <w:ind w:firstLine="475" w:firstLineChars="198"/>
        <w:jc w:val="both"/>
        <w:rPr>
          <w:rFonts w:hint="eastAsia" w:ascii="宋体" w:hAnsi="宋体"/>
          <w:sz w:val="24"/>
        </w:rPr>
      </w:pPr>
      <w:r>
        <w:rPr>
          <w:rFonts w:hint="eastAsia" w:ascii="宋体" w:hAnsi="宋体"/>
          <w:sz w:val="24"/>
        </w:rPr>
        <w:t>（七）转租与分租。本合同属于以下第【    】种项目类型：</w:t>
      </w:r>
    </w:p>
    <w:p w14:paraId="3C4FA00E">
      <w:pPr>
        <w:wordWrap w:val="0"/>
        <w:spacing w:line="400" w:lineRule="exact"/>
        <w:ind w:firstLine="475" w:firstLineChars="198"/>
        <w:jc w:val="both"/>
        <w:rPr>
          <w:rFonts w:hint="eastAsia" w:ascii="宋体" w:hAnsi="宋体"/>
          <w:sz w:val="24"/>
        </w:rPr>
      </w:pPr>
      <w:r>
        <w:rPr>
          <w:rFonts w:hint="eastAsia" w:ascii="宋体" w:hAnsi="宋体"/>
          <w:sz w:val="24"/>
        </w:rPr>
        <w:t>1.不可转租、分租项目</w:t>
      </w:r>
    </w:p>
    <w:p w14:paraId="580BB9B0">
      <w:pPr>
        <w:wordWrap w:val="0"/>
        <w:spacing w:line="400" w:lineRule="exact"/>
        <w:ind w:firstLine="475" w:firstLineChars="198"/>
        <w:jc w:val="both"/>
        <w:rPr>
          <w:rFonts w:hint="default" w:ascii="宋体" w:hAnsi="宋体" w:eastAsia="微软雅黑"/>
          <w:color w:val="FF0000"/>
          <w:sz w:val="24"/>
          <w:lang w:val="en-US" w:eastAsia="zh-CN"/>
        </w:rPr>
      </w:pPr>
      <w:r>
        <w:rPr>
          <w:rFonts w:hint="eastAsia" w:ascii="宋体" w:hAnsi="宋体"/>
          <w:sz w:val="24"/>
        </w:rPr>
        <w:t>乙方未经甲方书面同意，不得以任何形式（包括但不限于转让承租权、合作联营、加盟</w:t>
      </w:r>
      <w:r>
        <w:rPr>
          <w:rFonts w:hint="eastAsia" w:ascii="宋体" w:hAnsi="宋体"/>
          <w:sz w:val="24"/>
          <w:lang w:eastAsia="zh-CN"/>
        </w:rPr>
        <w:t>、</w:t>
      </w:r>
      <w:r>
        <w:rPr>
          <w:rFonts w:hint="eastAsia" w:ascii="宋体" w:hAnsi="宋体"/>
          <w:sz w:val="24"/>
          <w:lang w:val="en-US" w:eastAsia="zh-CN"/>
        </w:rPr>
        <w:t>承包</w:t>
      </w:r>
      <w:r>
        <w:rPr>
          <w:rFonts w:hint="eastAsia" w:ascii="宋体" w:hAnsi="宋体"/>
          <w:sz w:val="24"/>
        </w:rPr>
        <w:t>）将出租房屋全部或部分转租他人或进行违法分租。如乙方擅自转租、分租给甲方造成损失的，乙方应承担全部赔偿责任。</w:t>
      </w:r>
    </w:p>
    <w:p w14:paraId="64F7C0AA">
      <w:pPr>
        <w:spacing w:line="440" w:lineRule="exact"/>
        <w:ind w:firstLine="480" w:firstLineChars="200"/>
        <w:jc w:val="both"/>
        <w:rPr>
          <w:rFonts w:hint="eastAsia" w:ascii="宋体" w:hAnsi="宋体"/>
          <w:sz w:val="24"/>
          <w:highlight w:val="none"/>
          <w:lang w:val="en-US" w:eastAsia="zh-CN"/>
        </w:rPr>
      </w:pPr>
      <w:r>
        <w:rPr>
          <w:rFonts w:hint="eastAsia" w:ascii="宋体" w:hAnsi="宋体"/>
          <w:sz w:val="24"/>
          <w:highlight w:val="none"/>
          <w:lang w:val="en-US" w:eastAsia="zh-CN"/>
        </w:rPr>
        <w:t>2.可分租项目</w:t>
      </w:r>
    </w:p>
    <w:p w14:paraId="7C48AE92">
      <w:pPr>
        <w:spacing w:line="440" w:lineRule="exact"/>
        <w:ind w:firstLine="480" w:firstLineChars="200"/>
        <w:jc w:val="both"/>
        <w:rPr>
          <w:rFonts w:ascii="宋体" w:hAnsi="宋体"/>
          <w:sz w:val="24"/>
        </w:rPr>
      </w:pPr>
      <w:r>
        <w:rPr>
          <w:rFonts w:hint="eastAsia" w:ascii="宋体" w:hAnsi="宋体"/>
          <w:sz w:val="24"/>
        </w:rPr>
        <w:t>根据项目招</w:t>
      </w:r>
      <w:r>
        <w:rPr>
          <w:rFonts w:hint="eastAsia" w:ascii="宋体" w:hAnsi="宋体"/>
          <w:sz w:val="24"/>
          <w:lang w:val="en-US" w:eastAsia="zh-CN"/>
        </w:rPr>
        <w:t>商</w:t>
      </w:r>
      <w:r>
        <w:rPr>
          <w:rFonts w:hint="eastAsia" w:ascii="宋体" w:hAnsi="宋体"/>
          <w:sz w:val="24"/>
        </w:rPr>
        <w:t>文件约定允许</w:t>
      </w:r>
      <w:r>
        <w:rPr>
          <w:rFonts w:hint="eastAsia" w:ascii="宋体" w:hAnsi="宋体"/>
          <w:sz w:val="24"/>
          <w:lang w:val="en-US" w:eastAsia="zh-CN"/>
        </w:rPr>
        <w:t>乙方</w:t>
      </w:r>
      <w:r>
        <w:rPr>
          <w:rFonts w:hint="eastAsia" w:ascii="宋体" w:hAnsi="宋体"/>
          <w:sz w:val="24"/>
        </w:rPr>
        <w:t>分租的，乙方须履行以下义务：</w:t>
      </w:r>
    </w:p>
    <w:p w14:paraId="2F795BF8">
      <w:pPr>
        <w:spacing w:line="440" w:lineRule="exact"/>
        <w:ind w:firstLine="480" w:firstLineChars="200"/>
        <w:jc w:val="both"/>
        <w:rPr>
          <w:rFonts w:ascii="宋体" w:hAnsi="宋体"/>
          <w:sz w:val="24"/>
        </w:rPr>
      </w:pPr>
      <w:r>
        <w:rPr>
          <w:rFonts w:hint="eastAsia" w:ascii="宋体" w:hAnsi="宋体"/>
          <w:sz w:val="24"/>
          <w:lang w:eastAsia="zh-CN"/>
        </w:rPr>
        <w:t>（</w:t>
      </w:r>
      <w:r>
        <w:rPr>
          <w:rFonts w:hint="eastAsia" w:ascii="宋体" w:hAnsi="宋体"/>
          <w:sz w:val="24"/>
        </w:rPr>
        <w:t>1</w:t>
      </w:r>
      <w:r>
        <w:rPr>
          <w:rFonts w:hint="eastAsia" w:ascii="宋体" w:hAnsi="宋体"/>
          <w:sz w:val="24"/>
          <w:lang w:eastAsia="zh-CN"/>
        </w:rPr>
        <w:t>）</w:t>
      </w:r>
      <w:r>
        <w:rPr>
          <w:rFonts w:hint="eastAsia" w:ascii="宋体" w:hAnsi="宋体"/>
          <w:sz w:val="24"/>
          <w:highlight w:val="none"/>
          <w:lang w:val="en-US" w:eastAsia="zh-CN"/>
        </w:rPr>
        <w:t>乙方</w:t>
      </w:r>
      <w:r>
        <w:rPr>
          <w:rFonts w:hint="eastAsia" w:ascii="宋体" w:hAnsi="宋体"/>
          <w:sz w:val="24"/>
        </w:rPr>
        <w:t>不得将整体租赁管理转让或委托给第三方；</w:t>
      </w:r>
    </w:p>
    <w:p w14:paraId="0ED1794C">
      <w:pPr>
        <w:spacing w:line="440" w:lineRule="exact"/>
        <w:ind w:firstLine="480" w:firstLineChars="200"/>
        <w:jc w:val="both"/>
        <w:rPr>
          <w:rFonts w:ascii="宋体" w:hAnsi="宋体"/>
          <w:sz w:val="24"/>
        </w:rPr>
      </w:pPr>
      <w:r>
        <w:rPr>
          <w:rFonts w:hint="eastAsia" w:ascii="宋体" w:hAnsi="宋体"/>
          <w:sz w:val="24"/>
          <w:lang w:eastAsia="zh-CN"/>
        </w:rPr>
        <w:t>（</w:t>
      </w:r>
      <w:r>
        <w:rPr>
          <w:rFonts w:hint="eastAsia" w:ascii="宋体" w:hAnsi="宋体"/>
          <w:sz w:val="24"/>
        </w:rPr>
        <w:t>2</w:t>
      </w:r>
      <w:r>
        <w:rPr>
          <w:rFonts w:hint="eastAsia" w:ascii="宋体" w:hAnsi="宋体"/>
          <w:sz w:val="24"/>
          <w:lang w:eastAsia="zh-CN"/>
        </w:rPr>
        <w:t>）</w:t>
      </w:r>
      <w:r>
        <w:rPr>
          <w:rFonts w:hint="eastAsia" w:ascii="宋体" w:hAnsi="宋体"/>
          <w:sz w:val="24"/>
        </w:rPr>
        <w:t>分租的经营项目设置，须符合</w:t>
      </w:r>
      <w:r>
        <w:rPr>
          <w:rFonts w:hint="eastAsia" w:ascii="宋体" w:hAnsi="宋体"/>
          <w:sz w:val="24"/>
          <w:lang w:val="en-US" w:eastAsia="zh-CN"/>
        </w:rPr>
        <w:t>甲方</w:t>
      </w:r>
      <w:r>
        <w:rPr>
          <w:rFonts w:hint="eastAsia" w:ascii="宋体" w:hAnsi="宋体"/>
          <w:sz w:val="24"/>
        </w:rPr>
        <w:t>对本项目的业态组合总体指引；</w:t>
      </w:r>
    </w:p>
    <w:p w14:paraId="15822529">
      <w:pPr>
        <w:spacing w:line="440" w:lineRule="exact"/>
        <w:ind w:firstLine="480" w:firstLineChars="200"/>
        <w:jc w:val="both"/>
        <w:rPr>
          <w:rFonts w:ascii="宋体" w:hAnsi="宋体"/>
          <w:sz w:val="24"/>
        </w:rPr>
      </w:pPr>
      <w:r>
        <w:rPr>
          <w:rFonts w:hint="eastAsia" w:ascii="宋体" w:hAnsi="宋体"/>
          <w:sz w:val="24"/>
          <w:lang w:eastAsia="zh-CN"/>
        </w:rPr>
        <w:t>（</w:t>
      </w:r>
      <w:r>
        <w:rPr>
          <w:rFonts w:hint="eastAsia" w:ascii="宋体" w:hAnsi="宋体"/>
          <w:sz w:val="24"/>
        </w:rPr>
        <w:t>3</w:t>
      </w:r>
      <w:r>
        <w:rPr>
          <w:rFonts w:hint="eastAsia" w:ascii="宋体" w:hAnsi="宋体"/>
          <w:sz w:val="24"/>
          <w:lang w:eastAsia="zh-CN"/>
        </w:rPr>
        <w:t>）</w:t>
      </w:r>
      <w:r>
        <w:rPr>
          <w:rFonts w:hint="eastAsia" w:ascii="宋体" w:hAnsi="宋体"/>
          <w:sz w:val="24"/>
        </w:rPr>
        <w:t>乙方对本项目进行分租时，应当在合同中约定分租户不得转租</w:t>
      </w:r>
      <w:r>
        <w:rPr>
          <w:rFonts w:hint="eastAsia" w:ascii="宋体" w:hAnsi="宋体"/>
          <w:sz w:val="24"/>
          <w:lang w:eastAsia="zh-CN"/>
        </w:rPr>
        <w:t>、</w:t>
      </w:r>
      <w:r>
        <w:rPr>
          <w:rFonts w:hint="eastAsia" w:ascii="宋体" w:hAnsi="宋体"/>
          <w:sz w:val="24"/>
          <w:lang w:val="en-US" w:eastAsia="zh-CN"/>
        </w:rPr>
        <w:t>承包、再分租</w:t>
      </w:r>
      <w:r>
        <w:rPr>
          <w:rFonts w:hint="eastAsia" w:ascii="宋体" w:hAnsi="宋体"/>
          <w:sz w:val="24"/>
        </w:rPr>
        <w:t>，并在分租公告及合同中作出相关明示，确保分租户知晓其权利不超过本合同赋予乙方的权利，并知晓本合同所约定的租赁期限、违约责任、合同变更、合同解除等条款对其权利义务产生的实际影响；</w:t>
      </w:r>
    </w:p>
    <w:p w14:paraId="367B23DA">
      <w:pPr>
        <w:spacing w:line="440" w:lineRule="exact"/>
        <w:ind w:firstLine="480" w:firstLineChars="200"/>
        <w:jc w:val="both"/>
        <w:rPr>
          <w:rFonts w:hint="eastAsia" w:ascii="宋体" w:hAnsi="宋体" w:eastAsia="微软雅黑"/>
          <w:sz w:val="24"/>
          <w:lang w:eastAsia="zh-CN"/>
        </w:rPr>
      </w:pPr>
      <w:r>
        <w:rPr>
          <w:rFonts w:hint="eastAsia" w:ascii="宋体" w:hAnsi="宋体"/>
          <w:sz w:val="24"/>
          <w:lang w:eastAsia="zh-CN"/>
        </w:rPr>
        <w:t>（</w:t>
      </w:r>
      <w:r>
        <w:rPr>
          <w:rFonts w:hint="eastAsia" w:ascii="宋体" w:hAnsi="宋体"/>
          <w:sz w:val="24"/>
        </w:rPr>
        <w:t>4</w:t>
      </w:r>
      <w:r>
        <w:rPr>
          <w:rFonts w:hint="eastAsia" w:ascii="宋体" w:hAnsi="宋体"/>
          <w:sz w:val="24"/>
          <w:lang w:eastAsia="zh-CN"/>
        </w:rPr>
        <w:t>）乙方须每季度首月5日前将所有分租户信息汇总后，形成分租信息表交甲方备案，分租信息表应包含分租户名称、分租铺位号、面积、租赁期限的起止日期、经营范围等。</w:t>
      </w:r>
    </w:p>
    <w:p w14:paraId="34A8E209">
      <w:pPr>
        <w:spacing w:line="440" w:lineRule="exact"/>
        <w:ind w:firstLine="480" w:firstLineChars="200"/>
        <w:jc w:val="both"/>
        <w:rPr>
          <w:rFonts w:ascii="宋体" w:hAnsi="宋体"/>
          <w:sz w:val="24"/>
        </w:rPr>
      </w:pPr>
      <w:r>
        <w:rPr>
          <w:rFonts w:hint="eastAsia" w:ascii="宋体" w:hAnsi="宋体"/>
          <w:sz w:val="24"/>
          <w:lang w:eastAsia="zh-CN"/>
        </w:rPr>
        <w:t>（</w:t>
      </w:r>
      <w:r>
        <w:rPr>
          <w:rFonts w:hint="eastAsia" w:ascii="宋体" w:hAnsi="宋体"/>
          <w:sz w:val="24"/>
        </w:rPr>
        <w:t>5</w:t>
      </w:r>
      <w:r>
        <w:rPr>
          <w:rFonts w:hint="eastAsia" w:ascii="宋体" w:hAnsi="宋体"/>
          <w:sz w:val="24"/>
          <w:lang w:eastAsia="zh-CN"/>
        </w:rPr>
        <w:t>）</w:t>
      </w:r>
      <w:r>
        <w:rPr>
          <w:rFonts w:hint="eastAsia" w:ascii="宋体" w:hAnsi="宋体"/>
          <w:sz w:val="24"/>
        </w:rPr>
        <w:t>乙方在本项目的使用过程中，须加强对分租租户实施履约管理，使分租租户守法经营，并履行安全生产责任和义务，同时乙方与分租户需签订安全生产和消防安全责任书，明确分租人的安全及消防责任。如分租租户在经营过程中发生安全生产或消防责任事故，乙方应承担相关法律责任。</w:t>
      </w:r>
    </w:p>
    <w:p w14:paraId="56F0CB14">
      <w:pPr>
        <w:spacing w:line="440" w:lineRule="exact"/>
        <w:ind w:firstLine="360" w:firstLineChars="150"/>
        <w:jc w:val="both"/>
        <w:rPr>
          <w:rFonts w:ascii="宋体" w:hAnsi="宋体"/>
          <w:sz w:val="24"/>
        </w:rPr>
      </w:pPr>
      <w:r>
        <w:rPr>
          <w:rFonts w:hint="eastAsia" w:ascii="宋体" w:hAnsi="宋体"/>
          <w:sz w:val="24"/>
        </w:rPr>
        <w:t>（八）乙方在出租房屋的使用过程中，应按照下列条款履行安全生产责任和义务：</w:t>
      </w:r>
    </w:p>
    <w:p w14:paraId="6EF5859F">
      <w:pPr>
        <w:spacing w:line="440" w:lineRule="exact"/>
        <w:ind w:firstLine="480" w:firstLineChars="200"/>
        <w:jc w:val="both"/>
        <w:rPr>
          <w:rFonts w:ascii="宋体" w:hAnsi="宋体"/>
          <w:sz w:val="24"/>
        </w:rPr>
      </w:pPr>
      <w:r>
        <w:rPr>
          <w:rFonts w:hint="eastAsia" w:ascii="宋体" w:hAnsi="宋体"/>
          <w:sz w:val="24"/>
        </w:rPr>
        <w:t>1.严格遵守《中华人民共和国安全生产法》等法律法规；</w:t>
      </w:r>
    </w:p>
    <w:p w14:paraId="054F7FD7">
      <w:pPr>
        <w:spacing w:line="440" w:lineRule="exact"/>
        <w:ind w:firstLine="480" w:firstLineChars="200"/>
        <w:jc w:val="both"/>
        <w:rPr>
          <w:rFonts w:ascii="宋体" w:hAnsi="宋体"/>
          <w:sz w:val="24"/>
        </w:rPr>
      </w:pPr>
      <w:r>
        <w:rPr>
          <w:rFonts w:hint="eastAsia" w:ascii="宋体" w:hAnsi="宋体"/>
          <w:sz w:val="24"/>
        </w:rPr>
        <w:t>2.严格按照《商业用房安全生产和消防安全责任书》中承诺的所有内容开展承租经营行为；</w:t>
      </w:r>
    </w:p>
    <w:p w14:paraId="63610AB1">
      <w:pPr>
        <w:spacing w:line="440" w:lineRule="exact"/>
        <w:ind w:firstLine="480" w:firstLineChars="200"/>
        <w:jc w:val="both"/>
        <w:rPr>
          <w:rFonts w:ascii="宋体" w:hAnsi="宋体"/>
          <w:sz w:val="24"/>
        </w:rPr>
      </w:pPr>
      <w:r>
        <w:rPr>
          <w:rFonts w:hint="eastAsia" w:ascii="宋体" w:hAnsi="宋体"/>
          <w:sz w:val="24"/>
        </w:rPr>
        <w:t>3.在出租房屋使用过程中，乙方或其法定代表人（负责人）为安全生产责任人；</w:t>
      </w:r>
    </w:p>
    <w:p w14:paraId="1520EE6B">
      <w:pPr>
        <w:spacing w:line="440" w:lineRule="exact"/>
        <w:ind w:firstLine="480" w:firstLineChars="200"/>
        <w:jc w:val="both"/>
        <w:rPr>
          <w:rFonts w:ascii="宋体" w:hAnsi="宋体"/>
          <w:sz w:val="24"/>
        </w:rPr>
      </w:pPr>
      <w:r>
        <w:rPr>
          <w:rFonts w:hint="eastAsia" w:ascii="宋体" w:hAnsi="宋体"/>
          <w:sz w:val="24"/>
        </w:rPr>
        <w:t>4.乙方在出租房屋使用过程中，如产生安全隐患，安全生产责任人应及时整改直至消除隐患；如发生安全生产事故，乙方将承担所有法律责任。</w:t>
      </w:r>
    </w:p>
    <w:p w14:paraId="4F91C62D">
      <w:pPr>
        <w:spacing w:line="440" w:lineRule="exact"/>
        <w:ind w:firstLine="360" w:firstLineChars="150"/>
        <w:jc w:val="both"/>
        <w:rPr>
          <w:rFonts w:hint="default" w:ascii="宋体" w:hAnsi="宋体" w:eastAsia="微软雅黑"/>
          <w:sz w:val="24"/>
          <w:lang w:val="en-US" w:eastAsia="zh-CN"/>
        </w:rPr>
      </w:pPr>
      <w:r>
        <w:rPr>
          <w:rFonts w:hint="eastAsia" w:ascii="宋体" w:hAnsi="宋体"/>
          <w:sz w:val="24"/>
        </w:rPr>
        <w:t>（九）乙方应严格遵守《中华人民共和国消防法》等法律法规。出租房屋使用过程中，乙方不得在出租房屋内明火做饭（租赁用途为餐饮项目的除外）、燃烧香烛、搭建阁楼，不得存在屋内留人住宿、仓储等违反消防法规的“三合一”或“多合一”情形，不得乱拉乱接水、电、气等管道线路，不得超负荷用电、使用不符合国家标准的产品、违章存放易燃易爆物品及有害化学用品，不得占用或阻塞公共通道和公共场所，不得遮挡、占用、封堵消防设施设备及消防通道、安全疏散出口，确保消防通道畅通。</w:t>
      </w:r>
      <w:r>
        <w:rPr>
          <w:rFonts w:hint="eastAsia" w:ascii="宋体" w:hAnsi="宋体"/>
          <w:sz w:val="24"/>
          <w:lang w:val="en-US" w:eastAsia="zh-CN"/>
        </w:rPr>
        <w:t>乙方违反本条约定所产生的一切责任由乙方承担。</w:t>
      </w:r>
    </w:p>
    <w:p w14:paraId="5763C3D4">
      <w:pPr>
        <w:spacing w:line="440" w:lineRule="exact"/>
        <w:ind w:firstLine="360" w:firstLineChars="150"/>
        <w:jc w:val="both"/>
        <w:rPr>
          <w:rFonts w:ascii="宋体" w:hAnsi="宋体"/>
          <w:sz w:val="24"/>
        </w:rPr>
      </w:pPr>
      <w:r>
        <w:rPr>
          <w:rFonts w:hint="eastAsia" w:ascii="宋体" w:hAnsi="宋体"/>
          <w:sz w:val="24"/>
        </w:rPr>
        <w:t>（十）乙方在对出租房屋的使用过程中，因乙方及其雇员或雇请的工人倾倒物料进入公共水渠、洗手盆、厕所及其他排水、排污设施，导致其受腐蚀、阻塞或损坏所引起的一切损失均由乙方承担赔偿责任。</w:t>
      </w:r>
    </w:p>
    <w:p w14:paraId="0B93E87E">
      <w:pPr>
        <w:spacing w:line="440" w:lineRule="exact"/>
        <w:ind w:firstLine="360" w:firstLineChars="150"/>
        <w:jc w:val="both"/>
        <w:rPr>
          <w:rFonts w:ascii="宋体" w:hAnsi="宋体"/>
          <w:sz w:val="24"/>
        </w:rPr>
      </w:pPr>
      <w:r>
        <w:rPr>
          <w:rFonts w:hint="eastAsia" w:ascii="宋体" w:hAnsi="宋体"/>
          <w:sz w:val="24"/>
        </w:rPr>
        <w:t>（十一）乙方需对出租房屋现有配备的水电设施进行改造、升级、增容的，由此产生的费用和责任均由乙方承担。本合同终止（或解除），乙方搬离出租房屋时不得拆除前述的水电设施。乙方擅自拆除上述水电等设施的，经甲方要求乙方恢复原状协商未果的，甲方在租赁保证金中扣除与恢复上述设施相当的费用。</w:t>
      </w:r>
    </w:p>
    <w:p w14:paraId="3D749A06">
      <w:pPr>
        <w:spacing w:line="440" w:lineRule="exact"/>
        <w:ind w:firstLine="360" w:firstLineChars="150"/>
        <w:jc w:val="both"/>
        <w:rPr>
          <w:rFonts w:ascii="宋体" w:hAnsi="宋体"/>
          <w:sz w:val="24"/>
        </w:rPr>
      </w:pPr>
      <w:r>
        <w:rPr>
          <w:rFonts w:hint="eastAsia" w:ascii="宋体" w:hAnsi="宋体"/>
          <w:sz w:val="24"/>
        </w:rPr>
        <w:t>（十二）乙方在装修时，对有防水要求或设置有给水、排水设施的，须严格按防水施工规范实施，并经甲方和所属物业服务企业查看后方可做隐蔽工程。如防水工程在隐蔽工程完工后出现质量问题的，由乙方负责维修和承担相关责任。</w:t>
      </w:r>
    </w:p>
    <w:p w14:paraId="74D545C9">
      <w:pPr>
        <w:keepNext w:val="0"/>
        <w:keepLines w:val="0"/>
        <w:pageBreakBefore w:val="0"/>
        <w:widowControl/>
        <w:kinsoku/>
        <w:wordWrap/>
        <w:overflowPunct/>
        <w:topLinePunct w:val="0"/>
        <w:autoSpaceDE/>
        <w:autoSpaceDN/>
        <w:bidi w:val="0"/>
        <w:adjustRightInd w:val="0"/>
        <w:snapToGrid w:val="0"/>
        <w:spacing w:line="440" w:lineRule="exact"/>
        <w:ind w:firstLine="360" w:firstLineChars="150"/>
        <w:jc w:val="both"/>
        <w:textAlignment w:val="auto"/>
        <w:rPr>
          <w:rFonts w:ascii="宋体" w:hAnsi="宋体"/>
          <w:sz w:val="24"/>
        </w:rPr>
      </w:pPr>
      <w:r>
        <w:rPr>
          <w:rFonts w:hint="eastAsia" w:ascii="宋体" w:hAnsi="宋体"/>
          <w:sz w:val="24"/>
        </w:rPr>
        <w:t>（十三）乙方需要在出租房屋内自行安装空气调节系统，安装前须事先获得甲方和出租房屋所属物业服务企业核准。</w:t>
      </w:r>
    </w:p>
    <w:p w14:paraId="4B524799">
      <w:pPr>
        <w:keepNext w:val="0"/>
        <w:keepLines w:val="0"/>
        <w:pageBreakBefore w:val="0"/>
        <w:widowControl/>
        <w:kinsoku/>
        <w:wordWrap/>
        <w:overflowPunct/>
        <w:topLinePunct w:val="0"/>
        <w:autoSpaceDE/>
        <w:autoSpaceDN/>
        <w:bidi w:val="0"/>
        <w:adjustRightInd w:val="0"/>
        <w:snapToGrid w:val="0"/>
        <w:spacing w:line="440" w:lineRule="exact"/>
        <w:ind w:firstLine="360" w:firstLineChars="150"/>
        <w:jc w:val="both"/>
        <w:textAlignment w:val="auto"/>
        <w:rPr>
          <w:rFonts w:ascii="宋体" w:hAnsi="宋体"/>
          <w:sz w:val="24"/>
        </w:rPr>
      </w:pPr>
      <w:r>
        <w:rPr>
          <w:rFonts w:hint="eastAsia" w:ascii="宋体" w:hAnsi="宋体"/>
          <w:sz w:val="24"/>
        </w:rPr>
        <w:t>（十四）乙方需要在出租房屋外墙安装或设置广告招牌的（在条件允许情况下），须事先获得甲方和有关部门及物业服务企业的审批同意，相关费用由乙方自行承担。如乙方擅自在出租房屋外墙设立招牌，甲方要求乙方整改或拆除，乙方拒不拆除的，甲方可派人拆除，拆除费用由乙方承担。</w:t>
      </w:r>
    </w:p>
    <w:p w14:paraId="718727ED">
      <w:pPr>
        <w:spacing w:line="440" w:lineRule="exact"/>
        <w:ind w:firstLine="480" w:firstLineChars="200"/>
        <w:jc w:val="both"/>
        <w:rPr>
          <w:rFonts w:ascii="宋体" w:hAnsi="宋体"/>
          <w:sz w:val="24"/>
        </w:rPr>
      </w:pPr>
      <w:r>
        <w:rPr>
          <w:rFonts w:hint="eastAsia" w:ascii="宋体" w:hAnsi="宋体"/>
          <w:sz w:val="24"/>
        </w:rPr>
        <w:t>对出租房屋原已设置的广告招牌，由乙方决定是否继续使用，决定继续使用的，其维修和维护及相关责任由乙方承担；决定不使用的，由乙方负责拆除</w:t>
      </w:r>
      <w:r>
        <w:rPr>
          <w:rFonts w:hint="eastAsia" w:ascii="宋体" w:hAnsi="宋体"/>
          <w:sz w:val="24"/>
          <w:lang w:val="en-US" w:eastAsia="zh-CN"/>
        </w:rPr>
        <w:t>及承担相关费用</w:t>
      </w:r>
      <w:r>
        <w:rPr>
          <w:rFonts w:hint="eastAsia" w:ascii="宋体" w:hAnsi="宋体"/>
          <w:sz w:val="24"/>
        </w:rPr>
        <w:t>。</w:t>
      </w:r>
    </w:p>
    <w:p w14:paraId="63E94970">
      <w:pPr>
        <w:spacing w:line="440" w:lineRule="exact"/>
        <w:ind w:firstLine="480" w:firstLineChars="200"/>
        <w:jc w:val="both"/>
        <w:rPr>
          <w:rFonts w:ascii="宋体" w:hAnsi="宋体"/>
          <w:sz w:val="24"/>
        </w:rPr>
      </w:pPr>
      <w:r>
        <w:rPr>
          <w:rFonts w:hint="eastAsia" w:ascii="宋体" w:hAnsi="宋体"/>
          <w:sz w:val="24"/>
        </w:rPr>
        <w:t>广告招牌在设立、使用或拆除过程中发生安全责任事故、造成人身损害或财产损失的，乙方作为广告招牌的所有人和使用管理人，应当承担由此造成的一切法律责任。</w:t>
      </w:r>
    </w:p>
    <w:p w14:paraId="23797ADC">
      <w:pPr>
        <w:numPr>
          <w:ilvl w:val="0"/>
          <w:numId w:val="6"/>
        </w:numPr>
        <w:spacing w:line="440" w:lineRule="exact"/>
        <w:ind w:firstLine="360" w:firstLineChars="150"/>
        <w:jc w:val="both"/>
        <w:rPr>
          <w:rFonts w:hint="eastAsia" w:ascii="宋体" w:hAnsi="宋体"/>
          <w:sz w:val="24"/>
          <w:highlight w:val="none"/>
        </w:rPr>
      </w:pPr>
      <w:r>
        <w:rPr>
          <w:rFonts w:hint="eastAsia" w:ascii="宋体" w:hAnsi="宋体"/>
          <w:sz w:val="24"/>
          <w:highlight w:val="none"/>
        </w:rPr>
        <w:t>本合同终止（或解除），甲方对乙方的装修，改造、升级、增容后的水电设施</w:t>
      </w:r>
      <w:r>
        <w:rPr>
          <w:rFonts w:hint="eastAsia" w:ascii="宋体" w:hAnsi="宋体"/>
          <w:sz w:val="24"/>
          <w:highlight w:val="none"/>
          <w:lang w:eastAsia="zh-CN"/>
        </w:rPr>
        <w:t>、</w:t>
      </w:r>
      <w:r>
        <w:rPr>
          <w:rFonts w:hint="eastAsia" w:ascii="宋体" w:hAnsi="宋体"/>
          <w:sz w:val="24"/>
          <w:highlight w:val="none"/>
        </w:rPr>
        <w:t>招牌设置</w:t>
      </w:r>
      <w:r>
        <w:rPr>
          <w:rFonts w:hint="eastAsia" w:ascii="宋体" w:hAnsi="宋体"/>
          <w:sz w:val="24"/>
          <w:highlight w:val="none"/>
          <w:lang w:val="en-US" w:eastAsia="zh-CN"/>
        </w:rPr>
        <w:t>以及员工开支</w:t>
      </w:r>
      <w:r>
        <w:rPr>
          <w:rFonts w:hint="eastAsia" w:ascii="宋体" w:hAnsi="宋体"/>
          <w:sz w:val="24"/>
          <w:highlight w:val="none"/>
        </w:rPr>
        <w:t>等不作任何补偿。</w:t>
      </w:r>
    </w:p>
    <w:p w14:paraId="50B290E4">
      <w:pPr>
        <w:keepNext w:val="0"/>
        <w:keepLines w:val="0"/>
        <w:pageBreakBefore w:val="0"/>
        <w:widowControl/>
        <w:numPr>
          <w:ilvl w:val="0"/>
          <w:numId w:val="6"/>
        </w:numPr>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销售数据处理：甲乙双方同意按以下第</w:t>
      </w:r>
      <w:r>
        <w:rPr>
          <w:rFonts w:hint="eastAsia" w:ascii="宋体" w:hAnsi="宋体"/>
          <w:sz w:val="24"/>
          <w:lang w:val="en-US" w:eastAsia="zh-CN"/>
        </w:rPr>
        <w:t>【  】</w:t>
      </w:r>
      <w:r>
        <w:rPr>
          <w:rFonts w:hint="eastAsia" w:ascii="宋体" w:hAnsi="宋体"/>
          <w:color w:val="auto"/>
          <w:sz w:val="24"/>
          <w:szCs w:val="24"/>
          <w:highlight w:val="none"/>
          <w:lang w:val="en-US" w:eastAsia="zh-CN"/>
        </w:rPr>
        <w:t>种方式处理销售数据信息：</w:t>
      </w:r>
    </w:p>
    <w:p w14:paraId="091EDD2A">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color w:val="auto"/>
          <w:sz w:val="24"/>
          <w:szCs w:val="24"/>
          <w:highlight w:val="none"/>
          <w:lang w:val="en-US" w:eastAsia="zh-CN"/>
        </w:rPr>
      </w:pPr>
      <w:r>
        <w:rPr>
          <w:rFonts w:hint="eastAsia" w:ascii="宋体" w:hAnsi="宋体"/>
          <w:sz w:val="24"/>
          <w:lang w:eastAsia="zh-CN"/>
        </w:rPr>
        <w:t>1.</w:t>
      </w:r>
      <w:r>
        <w:rPr>
          <w:rFonts w:hint="eastAsia" w:ascii="宋体" w:hAnsi="宋体"/>
          <w:color w:val="auto"/>
          <w:sz w:val="24"/>
          <w:szCs w:val="24"/>
          <w:highlight w:val="none"/>
          <w:lang w:val="en-US" w:eastAsia="zh-CN"/>
        </w:rPr>
        <w:t>在租赁期内，乙方自行安装销售系统终端，并自行承担由此产生的一切费用。乙方无需向甲方提供经营期间销售数据。</w:t>
      </w:r>
    </w:p>
    <w:p w14:paraId="473D8F3C">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color w:val="auto"/>
          <w:sz w:val="24"/>
          <w:szCs w:val="24"/>
          <w:highlight w:val="none"/>
          <w:lang w:val="en-US" w:eastAsia="zh-CN"/>
        </w:rPr>
      </w:pPr>
      <w:r>
        <w:rPr>
          <w:rFonts w:hint="eastAsia" w:ascii="宋体" w:hAnsi="宋体"/>
          <w:sz w:val="24"/>
        </w:rPr>
        <w:t>2.</w:t>
      </w:r>
      <w:r>
        <w:rPr>
          <w:rFonts w:hint="eastAsia" w:ascii="宋体" w:hAnsi="宋体"/>
          <w:color w:val="auto"/>
          <w:sz w:val="24"/>
          <w:szCs w:val="24"/>
          <w:highlight w:val="none"/>
          <w:lang w:val="en-US" w:eastAsia="zh-CN"/>
        </w:rPr>
        <w:t>在租赁期内，乙方需向甲方提供销售数据。</w:t>
      </w:r>
      <w:r>
        <w:rPr>
          <w:rFonts w:hint="eastAsia" w:ascii="宋体" w:hAnsi="宋体"/>
          <w:sz w:val="24"/>
          <w:highlight w:val="none"/>
          <w:lang w:val="en-US" w:eastAsia="zh-CN"/>
        </w:rPr>
        <w:t>甲乙双方同意按以下第      种采集销售数据：</w:t>
      </w:r>
    </w:p>
    <w:p w14:paraId="5A1AD6F6">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left="0" w:firstLine="480" w:firstLineChars="200"/>
        <w:textAlignment w:val="auto"/>
        <w:rPr>
          <w:rFonts w:hint="default" w:ascii="微软雅黑" w:hAnsi="微软雅黑" w:cs="微软雅黑"/>
          <w:color w:val="auto"/>
          <w:sz w:val="24"/>
          <w:szCs w:val="24"/>
          <w:highlight w:val="none"/>
          <w:lang w:val="en-US" w:eastAsia="zh-CN"/>
        </w:rPr>
      </w:pPr>
      <w:r>
        <w:rPr>
          <w:rFonts w:hint="eastAsia" w:ascii="微软雅黑" w:hAnsi="微软雅黑" w:cs="微软雅黑"/>
          <w:color w:val="auto"/>
          <w:sz w:val="24"/>
          <w:szCs w:val="24"/>
          <w:highlight w:val="none"/>
          <w:lang w:val="en-US" w:eastAsia="zh-CN"/>
        </w:rPr>
        <w:t>（1）</w:t>
      </w:r>
      <w:r>
        <w:rPr>
          <w:rFonts w:hint="eastAsia" w:ascii="微软雅黑" w:hAnsi="微软雅黑" w:cs="微软雅黑"/>
          <w:color w:val="auto"/>
          <w:sz w:val="24"/>
          <w:szCs w:val="24"/>
          <w:highlight w:val="none"/>
          <w:lang w:eastAsia="zh-CN"/>
        </w:rPr>
        <w:t>乙方</w:t>
      </w:r>
      <w:r>
        <w:rPr>
          <w:rFonts w:hint="eastAsia" w:ascii="微软雅黑" w:hAnsi="微软雅黑" w:cs="微软雅黑"/>
          <w:color w:val="auto"/>
          <w:sz w:val="24"/>
          <w:szCs w:val="24"/>
          <w:highlight w:val="none"/>
          <w:lang w:val="en-US" w:eastAsia="zh-CN"/>
        </w:rPr>
        <w:t>承租</w:t>
      </w:r>
      <w:r>
        <w:rPr>
          <w:rFonts w:hint="eastAsia" w:ascii="微软雅黑" w:hAnsi="微软雅黑" w:cs="微软雅黑"/>
          <w:color w:val="auto"/>
          <w:sz w:val="24"/>
          <w:szCs w:val="24"/>
          <w:highlight w:val="none"/>
          <w:lang w:eastAsia="zh-CN"/>
        </w:rPr>
        <w:t>甲方商铺期间的收银方式为：自收银。</w:t>
      </w:r>
      <w:r>
        <w:rPr>
          <w:rFonts w:hint="eastAsia" w:ascii="微软雅黑" w:hAnsi="微软雅黑" w:cs="微软雅黑"/>
          <w:color w:val="auto"/>
          <w:sz w:val="24"/>
          <w:szCs w:val="24"/>
          <w:highlight w:val="none"/>
          <w:lang w:val="en-US" w:eastAsia="zh-CN"/>
        </w:rPr>
        <w:t>乙方同意接受甲方指定银行的收银设备及POS系统，并同意甲方向收款银行查询乙方的交易数据。</w:t>
      </w:r>
    </w:p>
    <w:p w14:paraId="28D55EF0">
      <w:pPr>
        <w:keepNext w:val="0"/>
        <w:keepLines w:val="0"/>
        <w:pageBreakBefore w:val="0"/>
        <w:widowControl/>
        <w:numPr>
          <w:ilvl w:val="0"/>
          <w:numId w:val="0"/>
        </w:numPr>
        <w:kinsoku/>
        <w:wordWrap/>
        <w:overflowPunct/>
        <w:topLinePunct w:val="0"/>
        <w:autoSpaceDE/>
        <w:autoSpaceDN/>
        <w:bidi w:val="0"/>
        <w:adjustRightInd w:val="0"/>
        <w:snapToGrid w:val="0"/>
        <w:spacing w:line="440" w:lineRule="exact"/>
        <w:ind w:left="0" w:firstLine="480" w:firstLineChars="200"/>
        <w:textAlignment w:val="auto"/>
        <w:rPr>
          <w:rFonts w:hint="eastAsia" w:ascii="微软雅黑" w:hAnsi="微软雅黑" w:eastAsia="微软雅黑" w:cs="微软雅黑"/>
          <w:bCs w:val="0"/>
          <w:color w:val="auto"/>
          <w:sz w:val="24"/>
          <w:szCs w:val="24"/>
          <w:highlight w:val="none"/>
        </w:rPr>
      </w:pPr>
      <w:r>
        <w:rPr>
          <w:rFonts w:hint="eastAsia" w:ascii="微软雅黑" w:hAnsi="微软雅黑" w:cs="微软雅黑"/>
          <w:sz w:val="24"/>
          <w:szCs w:val="24"/>
          <w:highlight w:val="none"/>
          <w:lang w:val="en-US" w:eastAsia="zh-CN"/>
        </w:rPr>
        <w:t>（2）乙方</w:t>
      </w:r>
      <w:r>
        <w:rPr>
          <w:rFonts w:hint="eastAsia" w:ascii="微软雅黑" w:hAnsi="微软雅黑" w:cs="微软雅黑"/>
          <w:sz w:val="24"/>
          <w:szCs w:val="24"/>
          <w:highlight w:val="none"/>
        </w:rPr>
        <w:t>的收银系统必须与</w:t>
      </w:r>
      <w:r>
        <w:rPr>
          <w:rFonts w:hint="eastAsia" w:ascii="微软雅黑" w:hAnsi="微软雅黑" w:cs="微软雅黑"/>
          <w:sz w:val="24"/>
          <w:szCs w:val="24"/>
          <w:highlight w:val="none"/>
          <w:lang w:val="en-US" w:eastAsia="zh-CN"/>
        </w:rPr>
        <w:t>甲方</w:t>
      </w:r>
      <w:r>
        <w:rPr>
          <w:rFonts w:hint="eastAsia" w:ascii="微软雅黑" w:hAnsi="微软雅黑" w:cs="微软雅黑"/>
          <w:sz w:val="24"/>
          <w:szCs w:val="24"/>
          <w:highlight w:val="none"/>
        </w:rPr>
        <w:t>的销售信息处理系统接驳。就该系统接口的开发调试，由</w:t>
      </w:r>
      <w:r>
        <w:rPr>
          <w:rFonts w:hint="eastAsia" w:ascii="微软雅黑" w:hAnsi="微软雅黑" w:cs="微软雅黑"/>
          <w:sz w:val="24"/>
          <w:szCs w:val="24"/>
          <w:highlight w:val="none"/>
          <w:lang w:val="en-US" w:eastAsia="zh-CN"/>
        </w:rPr>
        <w:t>甲方</w:t>
      </w:r>
      <w:r>
        <w:rPr>
          <w:rFonts w:hint="eastAsia" w:ascii="微软雅黑" w:hAnsi="微软雅黑" w:cs="微软雅黑"/>
          <w:sz w:val="24"/>
          <w:szCs w:val="24"/>
          <w:highlight w:val="none"/>
        </w:rPr>
        <w:t>发出通知安排进行，</w:t>
      </w:r>
      <w:r>
        <w:rPr>
          <w:rFonts w:hint="eastAsia" w:ascii="微软雅黑" w:hAnsi="微软雅黑" w:cs="微软雅黑"/>
          <w:sz w:val="24"/>
          <w:szCs w:val="24"/>
          <w:highlight w:val="none"/>
          <w:lang w:val="en-US" w:eastAsia="zh-CN"/>
        </w:rPr>
        <w:t>乙方</w:t>
      </w:r>
      <w:r>
        <w:rPr>
          <w:rFonts w:hint="eastAsia" w:ascii="微软雅黑" w:hAnsi="微软雅黑" w:cs="微软雅黑"/>
          <w:sz w:val="24"/>
          <w:szCs w:val="24"/>
          <w:highlight w:val="none"/>
        </w:rPr>
        <w:t>有责任予以及时响应并积极配合。在经营过程中，</w:t>
      </w:r>
      <w:r>
        <w:rPr>
          <w:rFonts w:hint="eastAsia" w:ascii="微软雅黑" w:hAnsi="微软雅黑" w:cs="微软雅黑"/>
          <w:sz w:val="24"/>
          <w:szCs w:val="24"/>
          <w:highlight w:val="none"/>
          <w:lang w:val="en-US" w:eastAsia="zh-CN"/>
        </w:rPr>
        <w:t>乙方</w:t>
      </w:r>
      <w:r>
        <w:rPr>
          <w:rFonts w:hint="eastAsia" w:ascii="微软雅黑" w:hAnsi="微软雅黑" w:cs="微软雅黑"/>
          <w:sz w:val="24"/>
          <w:szCs w:val="24"/>
          <w:highlight w:val="none"/>
        </w:rPr>
        <w:t>每日的营业数据必须于当日全部如实传输至</w:t>
      </w:r>
      <w:r>
        <w:rPr>
          <w:rFonts w:hint="eastAsia" w:ascii="微软雅黑" w:hAnsi="微软雅黑" w:cs="微软雅黑"/>
          <w:sz w:val="24"/>
          <w:szCs w:val="24"/>
          <w:highlight w:val="none"/>
          <w:lang w:val="en-US" w:eastAsia="zh-CN"/>
        </w:rPr>
        <w:t>甲方</w:t>
      </w:r>
      <w:r>
        <w:rPr>
          <w:rFonts w:hint="eastAsia" w:ascii="微软雅黑" w:hAnsi="微软雅黑" w:cs="微软雅黑"/>
          <w:sz w:val="24"/>
          <w:szCs w:val="24"/>
          <w:highlight w:val="none"/>
        </w:rPr>
        <w:t>的销售信息处理系统，并接受</w:t>
      </w:r>
      <w:r>
        <w:rPr>
          <w:rFonts w:hint="eastAsia" w:ascii="微软雅黑" w:hAnsi="微软雅黑" w:cs="微软雅黑"/>
          <w:sz w:val="24"/>
          <w:szCs w:val="24"/>
          <w:highlight w:val="none"/>
          <w:lang w:val="en-US" w:eastAsia="zh-CN"/>
        </w:rPr>
        <w:t>甲方</w:t>
      </w:r>
      <w:r>
        <w:rPr>
          <w:rFonts w:hint="eastAsia" w:ascii="微软雅黑" w:hAnsi="微软雅黑" w:cs="微软雅黑"/>
          <w:sz w:val="24"/>
          <w:szCs w:val="24"/>
          <w:highlight w:val="none"/>
        </w:rPr>
        <w:t>必要的监督及核查。如</w:t>
      </w:r>
      <w:r>
        <w:rPr>
          <w:rFonts w:hint="eastAsia" w:ascii="微软雅黑" w:hAnsi="微软雅黑" w:cs="微软雅黑"/>
          <w:sz w:val="24"/>
          <w:szCs w:val="24"/>
          <w:highlight w:val="none"/>
          <w:lang w:val="en-US" w:eastAsia="zh-CN"/>
        </w:rPr>
        <w:t>乙方</w:t>
      </w:r>
      <w:r>
        <w:rPr>
          <w:rFonts w:hint="eastAsia" w:ascii="微软雅黑" w:hAnsi="微软雅黑" w:cs="微软雅黑"/>
          <w:sz w:val="24"/>
          <w:szCs w:val="24"/>
          <w:highlight w:val="none"/>
        </w:rPr>
        <w:t>未传输或未如实传输其营业数据，</w:t>
      </w:r>
      <w:r>
        <w:rPr>
          <w:rFonts w:hint="eastAsia" w:ascii="微软雅黑" w:hAnsi="微软雅黑" w:cs="微软雅黑"/>
          <w:bCs w:val="0"/>
          <w:color w:val="auto"/>
          <w:sz w:val="24"/>
          <w:szCs w:val="24"/>
          <w:highlight w:val="none"/>
          <w:lang w:val="en-US" w:eastAsia="zh-CN"/>
        </w:rPr>
        <w:t>并拒不整改的</w:t>
      </w:r>
      <w:r>
        <w:rPr>
          <w:rFonts w:hint="eastAsia" w:ascii="微软雅黑" w:hAnsi="微软雅黑" w:eastAsia="微软雅黑" w:cs="微软雅黑"/>
          <w:bCs w:val="0"/>
          <w:color w:val="auto"/>
          <w:sz w:val="24"/>
          <w:szCs w:val="24"/>
          <w:highlight w:val="none"/>
        </w:rPr>
        <w:t>，</w:t>
      </w:r>
      <w:r>
        <w:rPr>
          <w:rFonts w:hint="eastAsia" w:ascii="微软雅黑" w:hAnsi="微软雅黑" w:cs="微软雅黑"/>
          <w:sz w:val="24"/>
          <w:szCs w:val="24"/>
          <w:highlight w:val="none"/>
          <w:lang w:val="en-US" w:eastAsia="zh-CN"/>
        </w:rPr>
        <w:t>甲方</w:t>
      </w:r>
      <w:r>
        <w:rPr>
          <w:rFonts w:hint="eastAsia" w:ascii="微软雅黑" w:hAnsi="微软雅黑" w:cs="微软雅黑"/>
          <w:sz w:val="24"/>
          <w:szCs w:val="24"/>
          <w:highlight w:val="none"/>
        </w:rPr>
        <w:t>有权要求承租人承担相当于1个月本合同项下最高租金的违约金及有权向</w:t>
      </w:r>
      <w:r>
        <w:rPr>
          <w:rFonts w:hint="eastAsia" w:ascii="微软雅黑" w:hAnsi="微软雅黑" w:cs="微软雅黑"/>
          <w:sz w:val="24"/>
          <w:szCs w:val="24"/>
          <w:highlight w:val="none"/>
          <w:lang w:val="en-US" w:eastAsia="zh-CN"/>
        </w:rPr>
        <w:t>乙方</w:t>
      </w:r>
      <w:r>
        <w:rPr>
          <w:rFonts w:hint="eastAsia" w:ascii="微软雅黑" w:hAnsi="微软雅黑" w:cs="微软雅黑"/>
          <w:sz w:val="24"/>
          <w:szCs w:val="24"/>
          <w:highlight w:val="none"/>
        </w:rPr>
        <w:t>追讨有关租金差额及其它</w:t>
      </w:r>
      <w:r>
        <w:rPr>
          <w:rFonts w:hint="eastAsia" w:ascii="微软雅黑" w:hAnsi="微软雅黑" w:cs="微软雅黑"/>
          <w:sz w:val="24"/>
          <w:szCs w:val="24"/>
          <w:highlight w:val="none"/>
          <w:lang w:val="en-US" w:eastAsia="zh-CN"/>
        </w:rPr>
        <w:t>相关</w:t>
      </w:r>
      <w:r>
        <w:rPr>
          <w:rFonts w:hint="eastAsia" w:ascii="微软雅黑" w:hAnsi="微软雅黑" w:cs="微软雅黑"/>
          <w:sz w:val="24"/>
          <w:szCs w:val="24"/>
          <w:highlight w:val="none"/>
        </w:rPr>
        <w:t>损失</w:t>
      </w:r>
      <w:r>
        <w:rPr>
          <w:rFonts w:hint="eastAsia" w:ascii="微软雅黑" w:hAnsi="微软雅黑" w:cs="微软雅黑"/>
          <w:sz w:val="24"/>
          <w:szCs w:val="24"/>
          <w:highlight w:val="none"/>
          <w:lang w:eastAsia="zh-CN"/>
        </w:rPr>
        <w:t>。</w:t>
      </w:r>
    </w:p>
    <w:p w14:paraId="3EE4A5A7">
      <w:pPr>
        <w:numPr>
          <w:ilvl w:val="0"/>
          <w:numId w:val="0"/>
        </w:numPr>
        <w:spacing w:line="440" w:lineRule="exact"/>
        <w:ind w:left="0" w:firstLine="480" w:firstLineChars="200"/>
        <w:rPr>
          <w:rFonts w:hint="eastAsia" w:ascii="微软雅黑" w:hAnsi="微软雅黑" w:cs="微软雅黑"/>
          <w:sz w:val="24"/>
          <w:szCs w:val="24"/>
          <w:highlight w:val="none"/>
          <w:lang w:eastAsia="zh-CN"/>
        </w:rPr>
      </w:pPr>
      <w:r>
        <w:rPr>
          <w:rFonts w:hint="eastAsia" w:ascii="微软雅黑" w:hAnsi="微软雅黑" w:cs="微软雅黑"/>
          <w:bCs w:val="0"/>
          <w:color w:val="auto"/>
          <w:sz w:val="24"/>
          <w:szCs w:val="24"/>
          <w:highlight w:val="none"/>
          <w:lang w:val="en-US" w:eastAsia="zh-CN"/>
        </w:rPr>
        <w:t>（3）</w:t>
      </w:r>
      <w:r>
        <w:rPr>
          <w:rFonts w:hint="eastAsia" w:ascii="微软雅黑" w:hAnsi="微软雅黑" w:eastAsia="微软雅黑" w:cs="微软雅黑"/>
          <w:bCs w:val="0"/>
          <w:color w:val="auto"/>
          <w:sz w:val="24"/>
          <w:szCs w:val="24"/>
          <w:highlight w:val="none"/>
        </w:rPr>
        <w:t>如因</w:t>
      </w:r>
      <w:r>
        <w:rPr>
          <w:rFonts w:hint="eastAsia" w:ascii="微软雅黑" w:hAnsi="微软雅黑" w:eastAsia="微软雅黑" w:cs="微软雅黑"/>
          <w:bCs w:val="0"/>
          <w:color w:val="auto"/>
          <w:sz w:val="24"/>
          <w:szCs w:val="24"/>
          <w:highlight w:val="none"/>
          <w:lang w:val="en-US" w:eastAsia="zh-CN"/>
        </w:rPr>
        <w:t>乙方</w:t>
      </w:r>
      <w:r>
        <w:rPr>
          <w:rFonts w:hint="eastAsia" w:ascii="微软雅黑" w:hAnsi="微软雅黑" w:eastAsia="微软雅黑" w:cs="微软雅黑"/>
          <w:bCs w:val="0"/>
          <w:color w:val="auto"/>
          <w:sz w:val="24"/>
          <w:szCs w:val="24"/>
          <w:highlight w:val="none"/>
        </w:rPr>
        <w:t>公司内部统一规定要求使用其公司内部规定的收费系统，且该系统与</w:t>
      </w:r>
      <w:r>
        <w:rPr>
          <w:rFonts w:hint="eastAsia" w:ascii="微软雅黑" w:hAnsi="微软雅黑" w:eastAsia="微软雅黑" w:cs="微软雅黑"/>
          <w:bCs w:val="0"/>
          <w:color w:val="auto"/>
          <w:sz w:val="24"/>
          <w:szCs w:val="24"/>
          <w:highlight w:val="none"/>
          <w:lang w:eastAsia="zh-CN"/>
        </w:rPr>
        <w:t>甲方</w:t>
      </w:r>
      <w:r>
        <w:rPr>
          <w:rFonts w:hint="eastAsia" w:ascii="微软雅黑" w:hAnsi="微软雅黑" w:eastAsia="微软雅黑" w:cs="微软雅黑"/>
          <w:bCs w:val="0"/>
          <w:color w:val="auto"/>
          <w:sz w:val="24"/>
          <w:szCs w:val="24"/>
          <w:highlight w:val="none"/>
        </w:rPr>
        <w:t>的销售信息处理系统设备互不兼容</w:t>
      </w:r>
      <w:r>
        <w:rPr>
          <w:rFonts w:hint="eastAsia" w:ascii="微软雅黑" w:hAnsi="微软雅黑" w:cs="微软雅黑"/>
          <w:bCs w:val="0"/>
          <w:color w:val="auto"/>
          <w:sz w:val="24"/>
          <w:szCs w:val="24"/>
          <w:highlight w:val="none"/>
          <w:lang w:eastAsia="zh-CN"/>
        </w:rPr>
        <w:t>，</w:t>
      </w:r>
      <w:r>
        <w:rPr>
          <w:rFonts w:hint="eastAsia" w:ascii="微软雅黑" w:hAnsi="微软雅黑" w:eastAsia="微软雅黑" w:cs="微软雅黑"/>
          <w:bCs w:val="0"/>
          <w:color w:val="auto"/>
          <w:sz w:val="24"/>
          <w:szCs w:val="24"/>
          <w:highlight w:val="none"/>
          <w:lang w:eastAsia="zh-CN"/>
        </w:rPr>
        <w:t>乙方</w:t>
      </w:r>
      <w:r>
        <w:rPr>
          <w:rFonts w:hint="eastAsia" w:ascii="微软雅黑" w:hAnsi="微软雅黑" w:eastAsia="微软雅黑" w:cs="微软雅黑"/>
          <w:bCs w:val="0"/>
          <w:color w:val="auto"/>
          <w:sz w:val="24"/>
          <w:szCs w:val="24"/>
          <w:highlight w:val="none"/>
        </w:rPr>
        <w:t>应</w:t>
      </w:r>
      <w:r>
        <w:rPr>
          <w:rFonts w:hint="eastAsia" w:ascii="微软雅黑" w:hAnsi="微软雅黑" w:cs="微软雅黑"/>
          <w:bCs w:val="0"/>
          <w:color w:val="auto"/>
          <w:sz w:val="24"/>
          <w:szCs w:val="24"/>
          <w:highlight w:val="none"/>
          <w:lang w:val="en-US" w:eastAsia="zh-CN"/>
        </w:rPr>
        <w:t>将当日销售数据发送至甲方</w:t>
      </w:r>
      <w:r>
        <w:rPr>
          <w:rFonts w:hint="eastAsia" w:ascii="微软雅黑" w:hAnsi="微软雅黑" w:eastAsia="微软雅黑" w:cs="微软雅黑"/>
          <w:bCs w:val="0"/>
          <w:color w:val="auto"/>
          <w:sz w:val="24"/>
          <w:szCs w:val="24"/>
          <w:highlight w:val="none"/>
        </w:rPr>
        <w:t>，</w:t>
      </w:r>
      <w:r>
        <w:rPr>
          <w:rFonts w:hint="eastAsia" w:ascii="微软雅黑" w:hAnsi="微软雅黑" w:cs="微软雅黑"/>
          <w:bCs w:val="0"/>
          <w:color w:val="auto"/>
          <w:sz w:val="24"/>
          <w:szCs w:val="24"/>
          <w:highlight w:val="none"/>
          <w:lang w:val="en-US" w:eastAsia="zh-CN"/>
        </w:rPr>
        <w:t>并每月提供纸质盖章版销售月报至甲方，</w:t>
      </w:r>
      <w:r>
        <w:rPr>
          <w:rFonts w:hint="eastAsia" w:ascii="微软雅黑" w:hAnsi="微软雅黑" w:eastAsia="微软雅黑" w:cs="微软雅黑"/>
          <w:bCs w:val="0"/>
          <w:color w:val="auto"/>
          <w:sz w:val="24"/>
          <w:szCs w:val="24"/>
          <w:highlight w:val="none"/>
        </w:rPr>
        <w:t>并接受</w:t>
      </w:r>
      <w:r>
        <w:rPr>
          <w:rFonts w:hint="eastAsia" w:ascii="微软雅黑" w:hAnsi="微软雅黑" w:eastAsia="微软雅黑" w:cs="微软雅黑"/>
          <w:bCs w:val="0"/>
          <w:color w:val="auto"/>
          <w:sz w:val="24"/>
          <w:szCs w:val="24"/>
          <w:highlight w:val="none"/>
          <w:lang w:eastAsia="zh-CN"/>
        </w:rPr>
        <w:t>甲方</w:t>
      </w:r>
      <w:r>
        <w:rPr>
          <w:rFonts w:hint="eastAsia" w:ascii="微软雅黑" w:hAnsi="微软雅黑" w:eastAsia="微软雅黑" w:cs="微软雅黑"/>
          <w:bCs w:val="0"/>
          <w:color w:val="auto"/>
          <w:sz w:val="24"/>
          <w:szCs w:val="24"/>
          <w:highlight w:val="none"/>
        </w:rPr>
        <w:t>的监督与检查。如</w:t>
      </w:r>
      <w:r>
        <w:rPr>
          <w:rFonts w:hint="eastAsia" w:ascii="微软雅黑" w:hAnsi="微软雅黑" w:eastAsia="微软雅黑" w:cs="微软雅黑"/>
          <w:bCs w:val="0"/>
          <w:color w:val="auto"/>
          <w:sz w:val="24"/>
          <w:szCs w:val="24"/>
          <w:highlight w:val="none"/>
          <w:lang w:eastAsia="zh-CN"/>
        </w:rPr>
        <w:t>乙方</w:t>
      </w:r>
      <w:r>
        <w:rPr>
          <w:rFonts w:hint="eastAsia" w:ascii="微软雅黑" w:hAnsi="微软雅黑" w:eastAsia="微软雅黑" w:cs="微软雅黑"/>
          <w:bCs w:val="0"/>
          <w:color w:val="auto"/>
          <w:sz w:val="24"/>
          <w:szCs w:val="24"/>
          <w:highlight w:val="none"/>
        </w:rPr>
        <w:t>未按约定</w:t>
      </w:r>
      <w:r>
        <w:rPr>
          <w:rFonts w:hint="eastAsia" w:ascii="微软雅黑" w:hAnsi="微软雅黑" w:cs="微软雅黑"/>
          <w:bCs w:val="0"/>
          <w:color w:val="auto"/>
          <w:sz w:val="24"/>
          <w:szCs w:val="24"/>
          <w:highlight w:val="none"/>
          <w:lang w:val="en-US" w:eastAsia="zh-CN"/>
        </w:rPr>
        <w:t>发送</w:t>
      </w:r>
      <w:r>
        <w:rPr>
          <w:rFonts w:hint="eastAsia" w:ascii="微软雅黑" w:hAnsi="微软雅黑" w:eastAsia="微软雅黑" w:cs="微软雅黑"/>
          <w:bCs w:val="0"/>
          <w:color w:val="auto"/>
          <w:sz w:val="24"/>
          <w:szCs w:val="24"/>
          <w:highlight w:val="none"/>
        </w:rPr>
        <w:t>其营业数据，</w:t>
      </w:r>
      <w:r>
        <w:rPr>
          <w:rFonts w:hint="eastAsia" w:ascii="微软雅黑" w:hAnsi="微软雅黑" w:cs="微软雅黑"/>
          <w:bCs w:val="0"/>
          <w:color w:val="auto"/>
          <w:sz w:val="24"/>
          <w:szCs w:val="24"/>
          <w:highlight w:val="none"/>
          <w:lang w:val="en-US" w:eastAsia="zh-CN"/>
        </w:rPr>
        <w:t>并拒不整改的</w:t>
      </w:r>
      <w:r>
        <w:rPr>
          <w:rFonts w:hint="eastAsia" w:ascii="微软雅黑" w:hAnsi="微软雅黑" w:eastAsia="微软雅黑" w:cs="微软雅黑"/>
          <w:bCs w:val="0"/>
          <w:color w:val="auto"/>
          <w:sz w:val="24"/>
          <w:szCs w:val="24"/>
          <w:highlight w:val="none"/>
        </w:rPr>
        <w:t>，</w:t>
      </w:r>
      <w:r>
        <w:rPr>
          <w:rFonts w:hint="eastAsia" w:ascii="微软雅黑" w:hAnsi="微软雅黑" w:cs="微软雅黑"/>
          <w:sz w:val="24"/>
          <w:szCs w:val="24"/>
          <w:highlight w:val="none"/>
          <w:lang w:val="en-US" w:eastAsia="zh-CN"/>
        </w:rPr>
        <w:t>甲方</w:t>
      </w:r>
      <w:r>
        <w:rPr>
          <w:rFonts w:hint="eastAsia" w:ascii="微软雅黑" w:hAnsi="微软雅黑" w:cs="微软雅黑"/>
          <w:sz w:val="24"/>
          <w:szCs w:val="24"/>
          <w:highlight w:val="none"/>
        </w:rPr>
        <w:t>有权要求</w:t>
      </w:r>
      <w:r>
        <w:rPr>
          <w:rFonts w:hint="eastAsia" w:ascii="微软雅黑" w:hAnsi="微软雅黑" w:cs="微软雅黑"/>
          <w:sz w:val="24"/>
          <w:szCs w:val="24"/>
          <w:highlight w:val="none"/>
          <w:lang w:val="en-US" w:eastAsia="zh-CN"/>
        </w:rPr>
        <w:t>乙方</w:t>
      </w:r>
      <w:r>
        <w:rPr>
          <w:rFonts w:hint="eastAsia" w:ascii="微软雅黑" w:hAnsi="微软雅黑" w:cs="微软雅黑"/>
          <w:sz w:val="24"/>
          <w:szCs w:val="24"/>
          <w:highlight w:val="none"/>
        </w:rPr>
        <w:t>承担相当于1个月本合同项下最高租金的违约金及有权向</w:t>
      </w:r>
      <w:r>
        <w:rPr>
          <w:rFonts w:hint="eastAsia" w:ascii="微软雅黑" w:hAnsi="微软雅黑" w:cs="微软雅黑"/>
          <w:sz w:val="24"/>
          <w:szCs w:val="24"/>
          <w:highlight w:val="none"/>
          <w:lang w:val="en-US" w:eastAsia="zh-CN"/>
        </w:rPr>
        <w:t>乙方</w:t>
      </w:r>
      <w:r>
        <w:rPr>
          <w:rFonts w:hint="eastAsia" w:ascii="微软雅黑" w:hAnsi="微软雅黑" w:cs="微软雅黑"/>
          <w:sz w:val="24"/>
          <w:szCs w:val="24"/>
          <w:highlight w:val="none"/>
        </w:rPr>
        <w:t>追讨有关租金差额及其它</w:t>
      </w:r>
      <w:r>
        <w:rPr>
          <w:rFonts w:hint="eastAsia" w:ascii="微软雅黑" w:hAnsi="微软雅黑" w:cs="微软雅黑"/>
          <w:sz w:val="24"/>
          <w:szCs w:val="24"/>
          <w:highlight w:val="none"/>
          <w:lang w:val="en-US" w:eastAsia="zh-CN"/>
        </w:rPr>
        <w:t>相关</w:t>
      </w:r>
      <w:r>
        <w:rPr>
          <w:rFonts w:hint="eastAsia" w:ascii="微软雅黑" w:hAnsi="微软雅黑" w:cs="微软雅黑"/>
          <w:sz w:val="24"/>
          <w:szCs w:val="24"/>
          <w:highlight w:val="none"/>
        </w:rPr>
        <w:t>损失</w:t>
      </w:r>
      <w:r>
        <w:rPr>
          <w:rFonts w:hint="eastAsia" w:ascii="微软雅黑" w:hAnsi="微软雅黑" w:cs="微软雅黑"/>
          <w:sz w:val="24"/>
          <w:szCs w:val="24"/>
          <w:highlight w:val="none"/>
          <w:lang w:eastAsia="zh-CN"/>
        </w:rPr>
        <w:t>。</w:t>
      </w:r>
    </w:p>
    <w:p w14:paraId="1F64AD9E">
      <w:pPr>
        <w:numPr>
          <w:ilvl w:val="0"/>
          <w:numId w:val="0"/>
        </w:numPr>
        <w:tabs>
          <w:tab w:val="left" w:pos="312"/>
        </w:tabs>
        <w:spacing w:line="440" w:lineRule="exact"/>
        <w:ind w:firstLine="480" w:firstLineChars="200"/>
        <w:rPr>
          <w:rFonts w:hint="eastAsia" w:ascii="微软雅黑" w:hAnsi="微软雅黑" w:cs="微软雅黑"/>
          <w:color w:val="auto"/>
          <w:sz w:val="24"/>
          <w:szCs w:val="24"/>
          <w:highlight w:val="none"/>
          <w:lang w:eastAsia="zh-CN"/>
        </w:rPr>
      </w:pPr>
      <w:r>
        <w:rPr>
          <w:rFonts w:hint="eastAsia" w:ascii="微软雅黑" w:hAnsi="微软雅黑" w:cs="微软雅黑"/>
          <w:color w:val="auto"/>
          <w:sz w:val="24"/>
          <w:szCs w:val="24"/>
          <w:highlight w:val="none"/>
          <w:lang w:val="en-US" w:eastAsia="zh-CN"/>
        </w:rPr>
        <w:t>上述三种数据采集方式，</w:t>
      </w:r>
      <w:r>
        <w:rPr>
          <w:rFonts w:hint="eastAsia" w:ascii="微软雅黑" w:hAnsi="微软雅黑" w:cs="微软雅黑"/>
          <w:color w:val="auto"/>
          <w:sz w:val="24"/>
          <w:szCs w:val="24"/>
          <w:highlight w:val="none"/>
          <w:lang w:eastAsia="zh-CN"/>
        </w:rPr>
        <w:t>乙方</w:t>
      </w:r>
      <w:r>
        <w:rPr>
          <w:rFonts w:hint="eastAsia" w:ascii="微软雅黑" w:hAnsi="微软雅黑" w:cs="微软雅黑"/>
          <w:color w:val="auto"/>
          <w:sz w:val="24"/>
          <w:szCs w:val="24"/>
          <w:highlight w:val="none"/>
          <w:lang w:val="en-US" w:eastAsia="zh-CN"/>
        </w:rPr>
        <w:t>均</w:t>
      </w:r>
      <w:r>
        <w:rPr>
          <w:rFonts w:hint="eastAsia" w:ascii="微软雅黑" w:hAnsi="微软雅黑" w:cs="微软雅黑"/>
          <w:color w:val="auto"/>
          <w:sz w:val="24"/>
          <w:szCs w:val="24"/>
          <w:highlight w:val="none"/>
          <w:lang w:eastAsia="zh-CN"/>
        </w:rPr>
        <w:t>须保留每日收银流水号底联给甲方</w:t>
      </w:r>
      <w:r>
        <w:rPr>
          <w:rFonts w:hint="eastAsia" w:ascii="微软雅黑" w:hAnsi="微软雅黑" w:cs="微软雅黑"/>
          <w:color w:val="auto"/>
          <w:sz w:val="24"/>
          <w:szCs w:val="24"/>
          <w:highlight w:val="none"/>
          <w:lang w:val="en-US" w:eastAsia="zh-CN"/>
        </w:rPr>
        <w:t>检查</w:t>
      </w:r>
      <w:r>
        <w:rPr>
          <w:rFonts w:hint="eastAsia" w:ascii="微软雅黑" w:hAnsi="微软雅黑" w:cs="微软雅黑"/>
          <w:color w:val="auto"/>
          <w:sz w:val="24"/>
          <w:szCs w:val="24"/>
          <w:highlight w:val="none"/>
          <w:lang w:eastAsia="zh-CN"/>
        </w:rPr>
        <w:t>，并提供日销售报表给甲方核对销售额，甲方有权不定期检查乙方收银明细表（包括但不限于收银设备、账册、账表等），乙方应予以配合。乙方保证向甲方提供的营业报表数据的准确性及真实性。若出现账目纠纷，乙方须积极配合甲方进行核实解决，不得阻拦和拖延。</w:t>
      </w:r>
    </w:p>
    <w:p w14:paraId="21BC53C4">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3.销售数据的核查、违约情形认定及违约责任</w:t>
      </w:r>
    </w:p>
    <w:p w14:paraId="07A0B3F2">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（1）数据提报义务</w:t>
      </w:r>
    </w:p>
    <w:p w14:paraId="7953404B">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乙方应于每月5日前，向甲方提报上一自然月的完整、真实的销售额数据，并附上相应的销售系统后台截图、汇总报表等甲方认可的证明材料。销售额是指乙方在租赁场地内从事经营所获得的全部收入，包括但不限于现金、银行卡、电子支付、购物卡、预付卡、抵用券消费等一切形式的经营收入。</w:t>
      </w:r>
    </w:p>
    <w:p w14:paraId="018713FD">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（2）甲方核查权</w:t>
      </w:r>
    </w:p>
    <w:p w14:paraId="75242E96">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甲方有权随时对乙方的销售额情况进行核查，包括但不限于：</w:t>
      </w:r>
    </w:p>
    <w:p w14:paraId="50C00780">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①要求乙方提供销售系统后台、收银记录、财务报表、原始凭证、银行流水等资料供查阅或审计；</w:t>
      </w:r>
    </w:p>
    <w:p w14:paraId="3D035717">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②委派甲方人员至租赁场地现场观察、记录交易情况；</w:t>
      </w:r>
    </w:p>
    <w:p w14:paraId="4ADC1F1B">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③接入或读取乙方收银系统、ERP系统的相关数据端口（如有），甲方应对获取的数据承担保密义务，且仅限用于核实销售额之目的。</w:t>
      </w:r>
    </w:p>
    <w:p w14:paraId="037BB308">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（3）违约情形认定</w:t>
      </w:r>
    </w:p>
    <w:p w14:paraId="16D1B4CF">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乙方发生包括但不限于的以下任一行为，均构成隐瞒销售数据的违约行为：</w:t>
      </w:r>
    </w:p>
    <w:p w14:paraId="765DF847">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①低报/漏报：提报数据低于其实际销售额；</w:t>
      </w:r>
    </w:p>
    <w:p w14:paraId="6DE858AF">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②提供虚假材料：为证明提报数据而提供的材料存在伪造、变造、关键信息缺失或与实际情况明显不符；</w:t>
      </w:r>
    </w:p>
    <w:p w14:paraId="2BA2A7AB">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③阻碍核查：无正当理由拒绝、拖延或阻挠甲方行使本条第（2）款约定的核查权，包括但不限于拒绝提供资料、切断数据端口、设置查询障碍等；</w:t>
      </w:r>
    </w:p>
    <w:p w14:paraId="2858CCE1">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④使用未经认可的收款方式：引导顾客使用非乙方指定银行账户、非绑定本商铺的收款码或个人账户进行结算，且未将相关收入纳入提报数据；</w:t>
      </w:r>
    </w:p>
    <w:p w14:paraId="1AD178BD">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⑤系统分离：在租赁场地内使用独立于其向甲方报备的收银系统进行交易结算，且未将相关收入纳入提报数据；</w:t>
      </w:r>
    </w:p>
    <w:p w14:paraId="0898B80F">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⑥关联交易转移：通过关联方或以明显不合理的价格进行交易，变相转移、隐匿实际销售额。</w:t>
      </w:r>
    </w:p>
    <w:p w14:paraId="2E3F0473">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（4）违约责任</w:t>
      </w:r>
    </w:p>
    <w:p w14:paraId="00A90AD3">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若甲方发现乙方有本条第（3）款约定的违约行为，将按以下方式追究违约责任：</w:t>
      </w:r>
    </w:p>
    <w:p w14:paraId="38A2DD81">
      <w:pPr>
        <w:numPr>
          <w:ilvl w:val="0"/>
          <w:numId w:val="0"/>
        </w:numPr>
        <w:tabs>
          <w:tab w:val="left" w:pos="312"/>
        </w:tabs>
        <w:spacing w:line="440" w:lineRule="exact"/>
        <w:ind w:firstLine="480" w:firstLineChars="20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①首次违约：甲方将对乙方的违约行为给予书面整改通知，并自违约行为发生或被发现之日起3日内，乙方须按实际销售额补足因违约造成的所有</w:t>
      </w:r>
      <w:r>
        <w:rPr>
          <w:rFonts w:hint="eastAsia" w:ascii="微软雅黑" w:hAnsi="微软雅黑" w:cs="微软雅黑"/>
          <w:b/>
          <w:bCs/>
          <w:color w:val="auto"/>
          <w:sz w:val="24"/>
          <w:szCs w:val="24"/>
          <w:highlight w:val="none"/>
          <w:lang w:val="en-US" w:eastAsia="zh-CN"/>
        </w:rPr>
        <w:t>应收</w:t>
      </w:r>
      <w:r>
        <w:rPr>
          <w:rFonts w:hint="eastAsia" w:ascii="微软雅黑" w:hAnsi="微软雅黑" w:cs="微软雅黑"/>
          <w:b/>
          <w:bCs/>
          <w:color w:val="auto"/>
          <w:sz w:val="24"/>
          <w:szCs w:val="24"/>
          <w:highlight w:val="none"/>
          <w:lang w:eastAsia="zh-CN"/>
        </w:rPr>
        <w:t>租金（扣点）差额；</w:t>
      </w:r>
    </w:p>
    <w:p w14:paraId="533FC48A">
      <w:pPr>
        <w:pStyle w:val="2"/>
        <w:ind w:firstLine="0" w:firstLineChars="0"/>
        <w:rPr>
          <w:rFonts w:hint="eastAsia" w:ascii="微软雅黑" w:hAnsi="微软雅黑" w:cs="微软雅黑"/>
          <w:b/>
          <w:bCs/>
          <w:color w:val="auto"/>
          <w:sz w:val="24"/>
          <w:szCs w:val="24"/>
          <w:highlight w:val="none"/>
          <w:lang w:eastAsia="zh-CN"/>
        </w:rPr>
      </w:pPr>
      <w:r>
        <w:rPr>
          <w:rFonts w:hint="eastAsia" w:ascii="微软雅黑" w:hAnsi="微软雅黑" w:cs="微软雅黑"/>
          <w:b/>
          <w:bCs/>
          <w:color w:val="auto"/>
          <w:sz w:val="24"/>
          <w:szCs w:val="24"/>
          <w:highlight w:val="none"/>
          <w:lang w:eastAsia="zh-CN"/>
        </w:rPr>
        <w:t xml:space="preserve">       ②再次违约：在租赁期内，乙方发生第二次本条第（3）款约定的违约行为，且该行为造成甲方租金损失达到当期应付租金</w:t>
      </w:r>
      <w:r>
        <w:rPr>
          <w:rFonts w:hint="eastAsia" w:ascii="微软雅黑" w:hAnsi="微软雅黑" w:cs="微软雅黑"/>
          <w:b/>
          <w:bCs/>
          <w:color w:val="auto"/>
          <w:sz w:val="24"/>
          <w:szCs w:val="24"/>
          <w:highlight w:val="none"/>
          <w:lang w:val="en-US" w:eastAsia="zh-CN"/>
        </w:rPr>
        <w:t>30</w:t>
      </w:r>
      <w:r>
        <w:rPr>
          <w:rFonts w:hint="eastAsia" w:ascii="微软雅黑" w:hAnsi="微软雅黑" w:cs="微软雅黑"/>
          <w:b/>
          <w:bCs/>
          <w:color w:val="auto"/>
          <w:sz w:val="24"/>
          <w:szCs w:val="24"/>
          <w:highlight w:val="none"/>
          <w:lang w:eastAsia="zh-CN"/>
        </w:rPr>
        <w:t>％以上的，甲方有权单方立即解</w:t>
      </w:r>
      <w:r>
        <w:rPr>
          <w:rFonts w:hint="eastAsia" w:ascii="微软雅黑" w:hAnsi="微软雅黑" w:cs="微软雅黑"/>
          <w:b/>
          <w:bCs/>
          <w:color w:val="auto"/>
          <w:sz w:val="24"/>
          <w:szCs w:val="24"/>
          <w:highlight w:val="none"/>
          <w:u w:val="none"/>
          <w:lang w:eastAsia="zh-CN"/>
        </w:rPr>
        <w:t>除本合同，不予退还保证金，并按合同第十二条约定</w:t>
      </w:r>
      <w:r>
        <w:rPr>
          <w:rFonts w:hint="eastAsia" w:ascii="微软雅黑" w:hAnsi="微软雅黑" w:cs="微软雅黑"/>
          <w:b/>
          <w:bCs/>
          <w:color w:val="auto"/>
          <w:sz w:val="24"/>
          <w:szCs w:val="24"/>
          <w:highlight w:val="none"/>
          <w:u w:val="none"/>
          <w:lang w:val="en-US" w:eastAsia="zh-CN"/>
        </w:rPr>
        <w:t>要求乙方</w:t>
      </w:r>
      <w:r>
        <w:rPr>
          <w:rFonts w:hint="eastAsia" w:ascii="微软雅黑" w:hAnsi="微软雅黑" w:cs="微软雅黑"/>
          <w:b/>
          <w:bCs/>
          <w:color w:val="auto"/>
          <w:sz w:val="24"/>
          <w:szCs w:val="24"/>
          <w:highlight w:val="none"/>
          <w:u w:val="none"/>
          <w:lang w:eastAsia="zh-CN"/>
        </w:rPr>
        <w:t>交还商铺。</w:t>
      </w:r>
      <w:r>
        <w:rPr>
          <w:rFonts w:hint="eastAsia" w:ascii="微软雅黑" w:hAnsi="微软雅黑" w:cs="微软雅黑"/>
          <w:b/>
          <w:bCs/>
          <w:color w:val="auto"/>
          <w:sz w:val="24"/>
          <w:szCs w:val="24"/>
          <w:highlight w:val="none"/>
          <w:u w:val="none"/>
          <w:lang w:val="en-US" w:eastAsia="zh-CN"/>
        </w:rPr>
        <w:t>属于创业计划享受租金优惠政策的商铺，</w:t>
      </w:r>
      <w:r>
        <w:rPr>
          <w:rFonts w:hint="eastAsia" w:ascii="微软雅黑" w:hAnsi="微软雅黑" w:cs="微软雅黑"/>
          <w:b/>
          <w:bCs/>
          <w:color w:val="auto"/>
          <w:sz w:val="24"/>
          <w:szCs w:val="24"/>
          <w:highlight w:val="none"/>
          <w:u w:val="none"/>
          <w:lang w:eastAsia="zh-CN"/>
        </w:rPr>
        <w:t>乙方</w:t>
      </w:r>
      <w:r>
        <w:rPr>
          <w:rFonts w:hint="eastAsia" w:ascii="微软雅黑" w:hAnsi="微软雅黑" w:cs="微软雅黑"/>
          <w:b/>
          <w:bCs/>
          <w:color w:val="auto"/>
          <w:sz w:val="24"/>
          <w:szCs w:val="24"/>
          <w:highlight w:val="none"/>
          <w:u w:val="none"/>
          <w:lang w:val="en-US" w:eastAsia="zh-CN"/>
        </w:rPr>
        <w:t>还需</w:t>
      </w:r>
      <w:r>
        <w:rPr>
          <w:rFonts w:hint="eastAsia" w:ascii="宋体" w:hAnsi="宋体"/>
          <w:b/>
          <w:bCs/>
          <w:sz w:val="24"/>
          <w:highlight w:val="none"/>
          <w:u w:val="none"/>
          <w:lang w:val="en-US" w:eastAsia="zh-CN"/>
        </w:rPr>
        <w:t>按该商铺</w:t>
      </w:r>
      <w:r>
        <w:rPr>
          <w:rFonts w:hint="eastAsia"/>
          <w:b/>
          <w:bCs/>
          <w:sz w:val="24"/>
          <w:szCs w:val="24"/>
          <w:highlight w:val="none"/>
          <w:u w:val="none"/>
          <w:lang w:val="en-US" w:eastAsia="zh-CN"/>
        </w:rPr>
        <w:t>常规公开招租原招租公告的招租底价单价</w:t>
      </w:r>
      <w:r>
        <w:rPr>
          <w:rFonts w:hint="eastAsia" w:ascii="宋体" w:hAnsi="宋体"/>
          <w:b/>
          <w:bCs/>
          <w:sz w:val="24"/>
          <w:highlight w:val="none"/>
          <w:u w:val="none"/>
          <w:lang w:val="en-US" w:eastAsia="zh-CN"/>
        </w:rPr>
        <w:t>，核算</w:t>
      </w:r>
      <w:r>
        <w:rPr>
          <w:rFonts w:hint="eastAsia" w:ascii="微软雅黑" w:hAnsi="微软雅黑" w:cs="微软雅黑"/>
          <w:b/>
          <w:bCs/>
          <w:color w:val="auto"/>
          <w:sz w:val="24"/>
          <w:szCs w:val="24"/>
          <w:highlight w:val="none"/>
          <w:u w:val="none"/>
          <w:lang w:val="en-US" w:eastAsia="zh-CN" w:bidi="ar-SA"/>
        </w:rPr>
        <w:t>从</w:t>
      </w:r>
      <w:r>
        <w:rPr>
          <w:rFonts w:hint="default" w:ascii="微软雅黑" w:hAnsi="微软雅黑" w:eastAsia="微软雅黑" w:cs="微软雅黑"/>
          <w:b/>
          <w:bCs/>
          <w:color w:val="auto"/>
          <w:sz w:val="24"/>
          <w:szCs w:val="24"/>
          <w:highlight w:val="none"/>
          <w:u w:val="none"/>
          <w:lang w:val="en-US" w:eastAsia="zh-CN" w:bidi="ar-SA"/>
        </w:rPr>
        <w:t>商铺交付之日起至合同解除之日止的所有租金（扣点）差额</w:t>
      </w:r>
      <w:r>
        <w:rPr>
          <w:rFonts w:hint="eastAsia" w:ascii="宋体" w:hAnsi="宋体"/>
          <w:b/>
          <w:bCs/>
          <w:sz w:val="24"/>
          <w:highlight w:val="none"/>
          <w:u w:val="none"/>
          <w:lang w:val="en-US" w:eastAsia="zh-CN"/>
        </w:rPr>
        <w:t>并于甲方发出合同解除通知之日起五个工作日内补足</w:t>
      </w:r>
      <w:r>
        <w:rPr>
          <w:rFonts w:hint="eastAsia" w:ascii="微软雅黑" w:hAnsi="微软雅黑" w:cs="微软雅黑"/>
          <w:b/>
          <w:bCs/>
          <w:color w:val="auto"/>
          <w:sz w:val="24"/>
          <w:szCs w:val="24"/>
          <w:highlight w:val="none"/>
          <w:u w:val="none"/>
          <w:lang w:eastAsia="zh-CN"/>
        </w:rPr>
        <w:t>。</w:t>
      </w:r>
    </w:p>
    <w:p w14:paraId="0F736820">
      <w:pPr>
        <w:numPr>
          <w:ilvl w:val="0"/>
          <w:numId w:val="0"/>
        </w:numPr>
        <w:tabs>
          <w:tab w:val="left" w:pos="312"/>
        </w:tabs>
        <w:spacing w:line="440" w:lineRule="exact"/>
        <w:ind w:firstLine="480" w:firstLineChars="200"/>
        <w:rPr>
          <w:rFonts w:hint="eastAsia" w:ascii="微软雅黑" w:hAnsi="微软雅黑" w:cs="微软雅黑"/>
          <w:b w:val="0"/>
          <w:bCs/>
          <w:color w:val="auto"/>
          <w:sz w:val="24"/>
          <w:szCs w:val="24"/>
          <w:highlight w:val="none"/>
          <w:lang w:eastAsia="zh-CN"/>
        </w:rPr>
      </w:pPr>
      <w:r>
        <w:rPr>
          <w:rFonts w:hint="eastAsia" w:ascii="微软雅黑" w:hAnsi="微软雅黑" w:cs="微软雅黑"/>
          <w:b w:val="0"/>
          <w:bCs/>
          <w:color w:val="auto"/>
          <w:sz w:val="24"/>
          <w:szCs w:val="24"/>
          <w:highlight w:val="none"/>
          <w:lang w:eastAsia="zh-CN"/>
        </w:rPr>
        <w:t>（十七）空调供应</w:t>
      </w:r>
    </w:p>
    <w:p w14:paraId="354B3C63">
      <w:pPr>
        <w:pStyle w:val="4"/>
        <w:numPr>
          <w:ilvl w:val="2"/>
          <w:numId w:val="0"/>
        </w:numPr>
        <w:tabs>
          <w:tab w:val="left" w:pos="1220"/>
        </w:tabs>
        <w:ind w:left="0" w:firstLine="480" w:firstLineChars="200"/>
        <w:rPr>
          <w:rFonts w:hint="eastAsia" w:ascii="微软雅黑" w:hAnsi="微软雅黑" w:cs="微软雅黑"/>
          <w:b w:val="0"/>
          <w:bCs/>
          <w:color w:val="auto"/>
          <w:sz w:val="24"/>
          <w:szCs w:val="24"/>
          <w:highlight w:val="none"/>
          <w:lang w:eastAsia="zh-CN"/>
        </w:rPr>
      </w:pPr>
      <w:r>
        <w:rPr>
          <w:rFonts w:hint="eastAsia" w:ascii="微软雅黑" w:hAnsi="微软雅黑" w:cs="微软雅黑"/>
          <w:b w:val="0"/>
          <w:bCs/>
          <w:color w:val="auto"/>
          <w:sz w:val="24"/>
          <w:szCs w:val="24"/>
          <w:highlight w:val="none"/>
          <w:lang w:eastAsia="zh-CN"/>
        </w:rPr>
        <w:t>承租</w:t>
      </w:r>
      <w:r>
        <w:rPr>
          <w:rFonts w:hint="eastAsia" w:ascii="微软雅黑" w:hAnsi="微软雅黑" w:cs="微软雅黑"/>
          <w:b w:val="0"/>
          <w:bCs/>
          <w:color w:val="auto"/>
          <w:sz w:val="24"/>
          <w:szCs w:val="24"/>
          <w:highlight w:val="none"/>
          <w:lang w:val="en-US" w:eastAsia="zh-CN"/>
        </w:rPr>
        <w:t>房屋</w:t>
      </w:r>
      <w:r>
        <w:rPr>
          <w:rFonts w:hint="eastAsia" w:ascii="微软雅黑" w:hAnsi="微软雅黑" w:cs="微软雅黑"/>
          <w:b w:val="0"/>
          <w:bCs/>
          <w:color w:val="auto"/>
          <w:sz w:val="24"/>
          <w:szCs w:val="24"/>
          <w:highlight w:val="none"/>
          <w:lang w:eastAsia="zh-CN"/>
        </w:rPr>
        <w:t>空调的供应为第</w:t>
      </w:r>
      <w:r>
        <w:rPr>
          <w:rFonts w:hint="eastAsia" w:ascii="宋体" w:hAnsi="宋体"/>
          <w:sz w:val="24"/>
          <w:lang w:val="en-US" w:eastAsia="zh-CN"/>
        </w:rPr>
        <w:t>【  】</w:t>
      </w:r>
      <w:r>
        <w:rPr>
          <w:rFonts w:hint="eastAsia" w:ascii="微软雅黑" w:hAnsi="微软雅黑" w:cs="微软雅黑"/>
          <w:b w:val="0"/>
          <w:bCs/>
          <w:color w:val="auto"/>
          <w:sz w:val="24"/>
          <w:szCs w:val="24"/>
          <w:highlight w:val="none"/>
          <w:lang w:eastAsia="zh-CN"/>
        </w:rPr>
        <w:t>种方式。</w:t>
      </w:r>
    </w:p>
    <w:p w14:paraId="75B33EC9">
      <w:pPr>
        <w:pStyle w:val="4"/>
        <w:numPr>
          <w:ilvl w:val="2"/>
          <w:numId w:val="0"/>
        </w:numPr>
        <w:tabs>
          <w:tab w:val="left" w:pos="1220"/>
        </w:tabs>
        <w:ind w:left="0" w:firstLine="480" w:firstLineChars="200"/>
        <w:rPr>
          <w:rFonts w:hint="eastAsia" w:ascii="微软雅黑" w:hAnsi="微软雅黑" w:cs="微软雅黑"/>
          <w:b w:val="0"/>
          <w:bCs/>
          <w:color w:val="auto"/>
          <w:sz w:val="24"/>
          <w:szCs w:val="24"/>
          <w:highlight w:val="none"/>
          <w:lang w:eastAsia="zh-CN"/>
        </w:rPr>
      </w:pPr>
      <w:r>
        <w:rPr>
          <w:rFonts w:hint="eastAsia" w:ascii="微软雅黑" w:hAnsi="微软雅黑" w:cs="微软雅黑"/>
          <w:b w:val="0"/>
          <w:bCs/>
          <w:color w:val="auto"/>
          <w:sz w:val="24"/>
          <w:szCs w:val="24"/>
          <w:highlight w:val="none"/>
          <w:lang w:eastAsia="zh-CN"/>
        </w:rPr>
        <w:t xml:space="preserve"> 1.甲方须于正常营业时间内为承租</w:t>
      </w:r>
      <w:r>
        <w:rPr>
          <w:rFonts w:hint="eastAsia" w:ascii="微软雅黑" w:hAnsi="微软雅黑" w:cs="微软雅黑"/>
          <w:b w:val="0"/>
          <w:bCs/>
          <w:color w:val="auto"/>
          <w:sz w:val="24"/>
          <w:szCs w:val="24"/>
          <w:highlight w:val="none"/>
          <w:lang w:val="en-US" w:eastAsia="zh-CN"/>
        </w:rPr>
        <w:t>房屋</w:t>
      </w:r>
      <w:r>
        <w:rPr>
          <w:rFonts w:hint="eastAsia" w:ascii="微软雅黑" w:hAnsi="微软雅黑" w:cs="微软雅黑"/>
          <w:b w:val="0"/>
          <w:bCs/>
          <w:color w:val="auto"/>
          <w:sz w:val="24"/>
          <w:szCs w:val="24"/>
          <w:highlight w:val="none"/>
          <w:lang w:eastAsia="zh-CN"/>
        </w:rPr>
        <w:t>提供空调。</w:t>
      </w:r>
    </w:p>
    <w:p w14:paraId="28C5C8B9">
      <w:pPr>
        <w:pStyle w:val="4"/>
        <w:numPr>
          <w:ilvl w:val="2"/>
          <w:numId w:val="0"/>
        </w:numPr>
        <w:tabs>
          <w:tab w:val="left" w:pos="1220"/>
        </w:tabs>
        <w:ind w:left="0" w:firstLine="480" w:firstLineChars="200"/>
        <w:rPr>
          <w:rFonts w:hint="eastAsia" w:ascii="微软雅黑" w:hAnsi="微软雅黑" w:cs="微软雅黑"/>
          <w:b w:val="0"/>
          <w:bCs/>
          <w:color w:val="auto"/>
          <w:sz w:val="24"/>
          <w:szCs w:val="24"/>
          <w:highlight w:val="none"/>
          <w:lang w:val="en-US" w:eastAsia="zh-CN"/>
        </w:rPr>
      </w:pPr>
      <w:r>
        <w:rPr>
          <w:rFonts w:hint="eastAsia" w:ascii="微软雅黑" w:hAnsi="微软雅黑" w:cs="微软雅黑"/>
          <w:b w:val="0"/>
          <w:bCs/>
          <w:color w:val="auto"/>
          <w:sz w:val="24"/>
          <w:szCs w:val="24"/>
          <w:highlight w:val="none"/>
          <w:lang w:eastAsia="zh-CN"/>
        </w:rPr>
        <w:t xml:space="preserve"> 2.甲方任何时间内不为承租</w:t>
      </w:r>
      <w:r>
        <w:rPr>
          <w:rFonts w:hint="eastAsia" w:ascii="微软雅黑" w:hAnsi="微软雅黑" w:cs="微软雅黑"/>
          <w:b w:val="0"/>
          <w:bCs/>
          <w:color w:val="auto"/>
          <w:sz w:val="24"/>
          <w:szCs w:val="24"/>
          <w:highlight w:val="none"/>
          <w:lang w:val="en-US" w:eastAsia="zh-CN"/>
        </w:rPr>
        <w:t>房屋</w:t>
      </w:r>
      <w:r>
        <w:rPr>
          <w:rFonts w:hint="eastAsia" w:ascii="微软雅黑" w:hAnsi="微软雅黑" w:cs="微软雅黑"/>
          <w:b w:val="0"/>
          <w:bCs/>
          <w:color w:val="auto"/>
          <w:sz w:val="24"/>
          <w:szCs w:val="24"/>
          <w:highlight w:val="none"/>
          <w:lang w:eastAsia="zh-CN"/>
        </w:rPr>
        <w:t>提供空调，</w:t>
      </w:r>
      <w:r>
        <w:rPr>
          <w:rFonts w:hint="eastAsia" w:ascii="微软雅黑" w:hAnsi="微软雅黑" w:cs="微软雅黑"/>
          <w:b w:val="0"/>
          <w:bCs/>
          <w:color w:val="auto"/>
          <w:sz w:val="24"/>
          <w:szCs w:val="24"/>
          <w:highlight w:val="none"/>
          <w:lang w:val="en-US" w:eastAsia="zh-CN"/>
        </w:rPr>
        <w:t>乙方需自行安装空调。</w:t>
      </w:r>
    </w:p>
    <w:p w14:paraId="14997E30">
      <w:pPr>
        <w:pStyle w:val="4"/>
        <w:numPr>
          <w:ilvl w:val="2"/>
          <w:numId w:val="0"/>
        </w:numPr>
        <w:tabs>
          <w:tab w:val="left" w:pos="1220"/>
        </w:tabs>
        <w:ind w:left="0" w:firstLine="480" w:firstLineChars="200"/>
        <w:rPr>
          <w:rFonts w:ascii="宋体" w:hAnsi="宋体"/>
          <w:b/>
          <w:sz w:val="24"/>
        </w:rPr>
      </w:pPr>
      <w:r>
        <w:rPr>
          <w:rFonts w:hint="eastAsia" w:ascii="宋体" w:hAnsi="宋体"/>
          <w:b/>
          <w:sz w:val="24"/>
        </w:rPr>
        <w:t>第七条  房屋维修和维护</w:t>
      </w:r>
    </w:p>
    <w:p w14:paraId="4C56C472">
      <w:pPr>
        <w:spacing w:line="440" w:lineRule="exact"/>
        <w:ind w:firstLine="360" w:firstLineChars="150"/>
        <w:jc w:val="both"/>
        <w:rPr>
          <w:rFonts w:ascii="宋体" w:hAnsi="宋体"/>
          <w:sz w:val="24"/>
        </w:rPr>
      </w:pPr>
      <w:r>
        <w:rPr>
          <w:rFonts w:hint="eastAsia" w:ascii="宋体" w:hAnsi="宋体"/>
          <w:sz w:val="24"/>
        </w:rPr>
        <w:t>（一）甲方负责或配合相关单位对本项目的主体结构安全进行维护，负责或配合相关单位对非因乙方过错导致的墙体开裂及渗漏水进行维修。</w:t>
      </w:r>
    </w:p>
    <w:p w14:paraId="7C9A01E4">
      <w:pPr>
        <w:spacing w:line="440" w:lineRule="exact"/>
        <w:ind w:firstLine="480" w:firstLineChars="200"/>
        <w:jc w:val="both"/>
        <w:rPr>
          <w:rFonts w:ascii="宋体" w:hAnsi="宋体"/>
          <w:sz w:val="24"/>
        </w:rPr>
      </w:pPr>
      <w:r>
        <w:rPr>
          <w:rFonts w:hint="eastAsia" w:ascii="宋体" w:hAnsi="宋体"/>
          <w:sz w:val="24"/>
        </w:rPr>
        <w:t>乙方在出租房屋使用过程中，如出现上述维修问题，应及时书面通知甲方并采取有效措施避免危害和损失的扩大。造成损失的，乙方应在造成损失后48小时内报甲方查验并确认，之后申报损失的，甲方一概不予认可，而且，甲方只对经甲方确认的直接的财物损失承担赔偿责任，不对乙方的营业损失、水电消耗、员工工资支付、物业管理费支付等间接损失承担赔偿责任。</w:t>
      </w:r>
    </w:p>
    <w:p w14:paraId="30167FD1">
      <w:pPr>
        <w:spacing w:line="440" w:lineRule="exact"/>
        <w:ind w:firstLine="480" w:firstLineChars="200"/>
        <w:jc w:val="both"/>
        <w:rPr>
          <w:rFonts w:ascii="宋体" w:hAnsi="宋体"/>
          <w:sz w:val="24"/>
        </w:rPr>
      </w:pPr>
      <w:r>
        <w:rPr>
          <w:rFonts w:hint="eastAsia" w:ascii="宋体" w:hAnsi="宋体"/>
          <w:sz w:val="24"/>
        </w:rPr>
        <w:t>出现上述维修问题，乙方不按前款规定及时通知甲方，也没有采取有效措施以避免出现危害和损失，而造成人身及财产损失或损失扩大的，由乙方承担相应的赔偿责任。</w:t>
      </w:r>
    </w:p>
    <w:p w14:paraId="053E7671">
      <w:pPr>
        <w:spacing w:line="440" w:lineRule="exact"/>
        <w:ind w:firstLine="360" w:firstLineChars="150"/>
        <w:jc w:val="both"/>
        <w:rPr>
          <w:rFonts w:ascii="宋体" w:hAnsi="宋体"/>
          <w:sz w:val="24"/>
        </w:rPr>
      </w:pPr>
      <w:r>
        <w:rPr>
          <w:rFonts w:hint="eastAsia" w:ascii="宋体" w:hAnsi="宋体"/>
          <w:sz w:val="24"/>
        </w:rPr>
        <w:t>（二）乙方负责本合同第七条第（一）款约定以外的出租房屋及其设施的维修和维护，并承担维修和维护费用。</w:t>
      </w:r>
    </w:p>
    <w:p w14:paraId="0550C11F">
      <w:pPr>
        <w:spacing w:line="440" w:lineRule="exact"/>
        <w:ind w:firstLine="360" w:firstLineChars="150"/>
        <w:jc w:val="both"/>
        <w:rPr>
          <w:rFonts w:ascii="宋体" w:hAnsi="宋体"/>
          <w:sz w:val="24"/>
        </w:rPr>
      </w:pPr>
      <w:r>
        <w:rPr>
          <w:rFonts w:hint="eastAsia" w:ascii="宋体" w:hAnsi="宋体"/>
          <w:sz w:val="24"/>
        </w:rPr>
        <w:t>（三）乙方未履行出租房屋及其设施的维修和维护责任，造成相邻用户损失的，乙方须负责及时维修或赔偿。乙方拒不维修的，由甲方代为维修，维修费用由乙方承担。如遇紧急情况，且未能及时联系到乙方的，在未事先通知乙方的情况下，甲方先行采取必要措施，避免扩大损失。</w:t>
      </w:r>
    </w:p>
    <w:p w14:paraId="6903F6C4">
      <w:pPr>
        <w:spacing w:line="440" w:lineRule="exact"/>
        <w:ind w:firstLine="360" w:firstLineChars="150"/>
        <w:jc w:val="both"/>
        <w:rPr>
          <w:rFonts w:ascii="宋体" w:hAnsi="宋体"/>
          <w:sz w:val="24"/>
        </w:rPr>
      </w:pPr>
      <w:r>
        <w:rPr>
          <w:rFonts w:hint="eastAsia" w:ascii="宋体" w:hAnsi="宋体"/>
          <w:sz w:val="24"/>
        </w:rPr>
        <w:t>（四）本合同有效期内，甲方或相关单位对公共设施进行维修需乙方配合或协助的，乙方须积极配合和协助。如乙方不配合、不协助甲方或相关单位的维修工作，甲方采取或配合相关单位采取包括停水停电或强行进入室内等强制措施进行抢修，避免扩大损失。因乙方不配合、不协助甲方或相关单位的维修工作，导致公共设施或相邻房屋损失的，乙方应负责赔偿。</w:t>
      </w:r>
    </w:p>
    <w:p w14:paraId="08EAB590">
      <w:pPr>
        <w:spacing w:line="440" w:lineRule="exact"/>
        <w:ind w:firstLine="480" w:firstLineChars="200"/>
        <w:jc w:val="both"/>
        <w:rPr>
          <w:rFonts w:ascii="宋体" w:hAnsi="宋体"/>
          <w:b/>
          <w:sz w:val="24"/>
        </w:rPr>
      </w:pPr>
      <w:r>
        <w:rPr>
          <w:rFonts w:hint="eastAsia" w:ascii="宋体" w:hAnsi="宋体"/>
          <w:b/>
          <w:sz w:val="24"/>
        </w:rPr>
        <w:t>第八条</w:t>
      </w:r>
      <w:r>
        <w:rPr>
          <w:rFonts w:ascii="宋体" w:hAnsi="宋体"/>
          <w:b/>
          <w:sz w:val="24"/>
        </w:rPr>
        <w:t xml:space="preserve">  </w:t>
      </w:r>
      <w:r>
        <w:rPr>
          <w:rFonts w:hint="eastAsia" w:ascii="宋体" w:hAnsi="宋体"/>
          <w:b/>
          <w:sz w:val="24"/>
        </w:rPr>
        <w:t>甲方的权利及义务</w:t>
      </w:r>
    </w:p>
    <w:p w14:paraId="40FAB84C">
      <w:pPr>
        <w:pStyle w:val="19"/>
        <w:spacing w:line="300" w:lineRule="auto"/>
        <w:ind w:firstLine="240" w:firstLineChars="100"/>
        <w:jc w:val="both"/>
        <w:rPr>
          <w:rFonts w:ascii="宋体" w:hAnsi="宋体" w:eastAsia="微软雅黑" w:cs="Times New Roman"/>
          <w:color w:val="auto"/>
          <w:szCs w:val="22"/>
        </w:rPr>
      </w:pPr>
      <w:r>
        <w:rPr>
          <w:rFonts w:hint="eastAsia" w:ascii="宋体" w:hAnsi="宋体" w:eastAsia="微软雅黑" w:cs="Times New Roman"/>
          <w:color w:val="auto"/>
          <w:szCs w:val="22"/>
        </w:rPr>
        <w:t>（一）除本合同其他条款规定的甲方义务外，甲方还应履行下列义务：</w:t>
      </w:r>
    </w:p>
    <w:p w14:paraId="7EFB430F">
      <w:pPr>
        <w:pStyle w:val="19"/>
        <w:spacing w:line="300" w:lineRule="auto"/>
        <w:ind w:firstLine="480" w:firstLineChars="20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1.</w:t>
      </w:r>
      <w:r>
        <w:rPr>
          <w:rFonts w:hint="eastAsia" w:ascii="宋体" w:hAnsi="宋体" w:eastAsia="微软雅黑" w:cs="Times New Roman"/>
          <w:color w:val="auto"/>
          <w:szCs w:val="22"/>
        </w:rPr>
        <w:t>在租赁期限内，甲方如在租赁房屋内进行改建、增建或装修，需提前</w:t>
      </w:r>
      <w:r>
        <w:rPr>
          <w:rFonts w:ascii="宋体" w:hAnsi="宋体" w:eastAsia="微软雅黑" w:cs="Times New Roman"/>
          <w:color w:val="auto"/>
          <w:szCs w:val="22"/>
        </w:rPr>
        <w:t>30</w:t>
      </w:r>
      <w:r>
        <w:rPr>
          <w:rFonts w:hint="eastAsia" w:ascii="宋体" w:hAnsi="宋体" w:eastAsia="微软雅黑" w:cs="Times New Roman"/>
          <w:color w:val="auto"/>
          <w:szCs w:val="22"/>
        </w:rPr>
        <w:t>天通知乙方；</w:t>
      </w:r>
    </w:p>
    <w:p w14:paraId="1703E508">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2.</w:t>
      </w:r>
      <w:r>
        <w:rPr>
          <w:rFonts w:hint="eastAsia" w:ascii="宋体" w:hAnsi="宋体" w:eastAsia="微软雅黑" w:cs="Times New Roman"/>
          <w:color w:val="auto"/>
          <w:szCs w:val="22"/>
        </w:rPr>
        <w:t>除按本合同约定行使甲方的权利外，甲方不得对乙方正常合理使用租赁房屋进行干扰或妨碍。</w:t>
      </w:r>
    </w:p>
    <w:p w14:paraId="29D13572">
      <w:pPr>
        <w:pStyle w:val="19"/>
        <w:spacing w:line="300" w:lineRule="auto"/>
        <w:ind w:firstLine="240" w:firstLineChars="100"/>
        <w:jc w:val="both"/>
        <w:rPr>
          <w:rFonts w:ascii="宋体" w:hAnsi="宋体" w:eastAsia="微软雅黑" w:cs="Times New Roman"/>
          <w:color w:val="auto"/>
          <w:szCs w:val="22"/>
        </w:rPr>
      </w:pPr>
      <w:r>
        <w:rPr>
          <w:rFonts w:hint="eastAsia" w:ascii="宋体" w:hAnsi="宋体" w:eastAsia="微软雅黑" w:cs="Times New Roman"/>
          <w:color w:val="auto"/>
          <w:szCs w:val="22"/>
        </w:rPr>
        <w:t>（二）除本合同约定外，甲方还拥有如下权利：</w:t>
      </w:r>
    </w:p>
    <w:p w14:paraId="5DC3A98B">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1.</w:t>
      </w:r>
      <w:r>
        <w:rPr>
          <w:rFonts w:hint="eastAsia" w:ascii="宋体" w:hAnsi="宋体" w:eastAsia="微软雅黑" w:cs="Times New Roman"/>
          <w:color w:val="auto"/>
          <w:szCs w:val="22"/>
        </w:rPr>
        <w:t>甲方根据项目的实际情况不时制定、修改各类管理规定，该等管理规定自书面通知乙方时生效；</w:t>
      </w:r>
    </w:p>
    <w:p w14:paraId="258ED9C7">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2.</w:t>
      </w:r>
      <w:r>
        <w:rPr>
          <w:rFonts w:hint="eastAsia" w:ascii="宋体" w:hAnsi="宋体" w:eastAsia="微软雅黑" w:cs="Times New Roman"/>
          <w:color w:val="auto"/>
          <w:szCs w:val="22"/>
        </w:rPr>
        <w:t>甲方自行或委托物业管理公司对项目或其任何部分进行物业管理工作；</w:t>
      </w:r>
    </w:p>
    <w:p w14:paraId="4C1F9E40">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3.</w:t>
      </w:r>
      <w:r>
        <w:rPr>
          <w:rFonts w:hint="eastAsia" w:ascii="宋体" w:hAnsi="宋体" w:eastAsia="微软雅黑" w:cs="Times New Roman"/>
          <w:color w:val="auto"/>
          <w:szCs w:val="22"/>
        </w:rPr>
        <w:t>甲方经事先书面通知后，可变更该项目公用区域整体结构、布局及安排，包括但不限于空调外机、广告位及消防通道等；</w:t>
      </w:r>
    </w:p>
    <w:p w14:paraId="59CE2B69">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4.</w:t>
      </w:r>
      <w:r>
        <w:rPr>
          <w:rFonts w:hint="eastAsia" w:ascii="宋体" w:hAnsi="宋体" w:eastAsia="微软雅黑" w:cs="Times New Roman"/>
          <w:color w:val="auto"/>
          <w:szCs w:val="22"/>
        </w:rPr>
        <w:t>甲方在项目内外公共区域设置广告位及对项目的屋顶、外墙、车库及附属物使用，并获取收益。除另有约定外，乙方如需使用应向甲方申请并支付相应使用费。</w:t>
      </w:r>
    </w:p>
    <w:p w14:paraId="0013C80A">
      <w:pPr>
        <w:spacing w:line="440" w:lineRule="exact"/>
        <w:ind w:firstLine="480" w:firstLineChars="200"/>
        <w:jc w:val="both"/>
        <w:rPr>
          <w:rFonts w:ascii="宋体" w:hAnsi="宋体"/>
          <w:b/>
          <w:sz w:val="24"/>
        </w:rPr>
      </w:pPr>
      <w:r>
        <w:rPr>
          <w:rFonts w:hint="eastAsia" w:ascii="宋体" w:hAnsi="宋体"/>
          <w:b/>
          <w:sz w:val="24"/>
        </w:rPr>
        <w:t>第九条</w:t>
      </w:r>
      <w:r>
        <w:rPr>
          <w:rFonts w:ascii="宋体" w:hAnsi="宋体"/>
          <w:b/>
          <w:sz w:val="24"/>
        </w:rPr>
        <w:t xml:space="preserve">  </w:t>
      </w:r>
      <w:r>
        <w:rPr>
          <w:rFonts w:hint="eastAsia" w:ascii="宋体" w:hAnsi="宋体"/>
          <w:b/>
          <w:sz w:val="24"/>
        </w:rPr>
        <w:t>乙方的权利及义务</w:t>
      </w:r>
    </w:p>
    <w:p w14:paraId="1203602D">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rPr>
        <w:t>（一）除本合同其他条款规定的乙方义务外，乙方还应履行下列义务：</w:t>
      </w:r>
    </w:p>
    <w:p w14:paraId="15ED0D0C">
      <w:pPr>
        <w:pStyle w:val="19"/>
        <w:spacing w:line="300" w:lineRule="auto"/>
        <w:ind w:firstLine="504" w:firstLineChars="210"/>
        <w:jc w:val="both"/>
        <w:rPr>
          <w:rFonts w:ascii="宋体" w:hAnsi="宋体" w:eastAsia="微软雅黑" w:cs="Times New Roman"/>
          <w:color w:val="FF0000"/>
          <w:szCs w:val="22"/>
        </w:rPr>
      </w:pPr>
      <w:r>
        <w:rPr>
          <w:rFonts w:hint="eastAsia" w:ascii="宋体" w:hAnsi="宋体" w:eastAsia="微软雅黑" w:cs="Times New Roman"/>
          <w:szCs w:val="22"/>
          <w:lang w:eastAsia="zh-CN"/>
        </w:rPr>
        <w:t>1.</w:t>
      </w:r>
      <w:r>
        <w:rPr>
          <w:rFonts w:hint="eastAsia" w:ascii="宋体" w:hAnsi="宋体" w:eastAsia="微软雅黑" w:cs="Times New Roman"/>
          <w:szCs w:val="22"/>
        </w:rPr>
        <w:t>乙方应按本合同约定的用途合理使用租赁房屋，不得擅自改变租赁房屋的用途。乙方在开业前应取得与经营租赁房屋、品牌、商号及经营商品商标有关的营业执照、注册证书、授权经营证明等文件并提交复印件给甲方；如乙方经营餐饮，则还应提供《</w:t>
      </w:r>
      <w:r>
        <w:rPr>
          <w:rFonts w:hint="eastAsia" w:ascii="宋体" w:hAnsi="宋体" w:eastAsia="微软雅黑" w:cs="Times New Roman"/>
          <w:szCs w:val="22"/>
          <w:lang w:val="en-US" w:eastAsia="zh-CN"/>
        </w:rPr>
        <w:t>食品经营许可证</w:t>
      </w:r>
      <w:r>
        <w:rPr>
          <w:rFonts w:hint="eastAsia" w:ascii="宋体" w:hAnsi="宋体" w:eastAsia="微软雅黑" w:cs="Times New Roman"/>
          <w:szCs w:val="22"/>
          <w:lang w:eastAsia="zh-CN"/>
        </w:rPr>
        <w:t>》</w:t>
      </w:r>
      <w:r>
        <w:rPr>
          <w:rFonts w:hint="eastAsia" w:ascii="宋体" w:hAnsi="宋体" w:eastAsia="微软雅黑" w:cs="Times New Roman"/>
          <w:szCs w:val="22"/>
        </w:rPr>
        <w:t>等，乙方不得拒绝或拖延提供。乙方应同时保证前述所有相关证照、资质、品牌与经营授权在承租期内处于持续有效状态。乙方若未能在开业前提供合法有效的文件，甲方可终止本合同，由乙方承担导致合同终止的违约责任。乙方不得使用其他品牌或经营其他项目，否则甲方将要求乙方限期纠正，逾期不改的，甲方可</w:t>
      </w:r>
      <w:r>
        <w:rPr>
          <w:rFonts w:hint="eastAsia" w:ascii="宋体" w:hAnsi="宋体" w:eastAsia="微软雅黑" w:cs="Times New Roman"/>
          <w:szCs w:val="22"/>
          <w:lang w:val="en-US" w:eastAsia="zh-CN"/>
        </w:rPr>
        <w:t>单方</w:t>
      </w:r>
      <w:r>
        <w:rPr>
          <w:rFonts w:hint="eastAsia" w:ascii="宋体" w:hAnsi="宋体" w:eastAsia="微软雅黑" w:cs="Times New Roman"/>
          <w:szCs w:val="22"/>
        </w:rPr>
        <w:t>终止合同；</w:t>
      </w:r>
    </w:p>
    <w:p w14:paraId="65651798">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2.</w:t>
      </w:r>
      <w:r>
        <w:rPr>
          <w:rFonts w:hint="eastAsia" w:ascii="宋体" w:hAnsi="宋体" w:eastAsia="微软雅黑" w:cs="Times New Roman"/>
          <w:color w:val="auto"/>
          <w:szCs w:val="22"/>
        </w:rPr>
        <w:t>乙方应保持租赁房屋包括但不限于甲方交付于乙方的现有装修、附属设施和设备等的可使用状态。乙方因未尽到妥善管理的义务以及因与乙方有关的第三方的原因导致租赁房屋及装修、附属设施毁损、灭失，造成甲方或</w:t>
      </w:r>
      <w:r>
        <w:rPr>
          <w:rFonts w:ascii="宋体" w:hAnsi="宋体" w:eastAsia="微软雅黑" w:cs="Times New Roman"/>
          <w:color w:val="auto"/>
          <w:szCs w:val="22"/>
        </w:rPr>
        <w:t>/</w:t>
      </w:r>
      <w:r>
        <w:rPr>
          <w:rFonts w:hint="eastAsia" w:ascii="宋体" w:hAnsi="宋体" w:eastAsia="微软雅黑" w:cs="Times New Roman"/>
          <w:color w:val="auto"/>
          <w:szCs w:val="22"/>
        </w:rPr>
        <w:t>和第三方财产损失或人身伤害的，乙方应承担赔偿责任；</w:t>
      </w:r>
    </w:p>
    <w:p w14:paraId="4D93FB91">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3.</w:t>
      </w:r>
      <w:r>
        <w:rPr>
          <w:rFonts w:hint="eastAsia" w:ascii="宋体" w:hAnsi="宋体" w:eastAsia="微软雅黑" w:cs="Times New Roman"/>
          <w:color w:val="auto"/>
          <w:szCs w:val="22"/>
        </w:rPr>
        <w:t>乙方、其雇员和装修承包商不得影响或干扰甲方对项目的正常管理；</w:t>
      </w:r>
    </w:p>
    <w:p w14:paraId="5F32DDCD">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4.</w:t>
      </w:r>
      <w:r>
        <w:rPr>
          <w:rFonts w:hint="eastAsia" w:ascii="宋体" w:hAnsi="宋体" w:eastAsia="微软雅黑" w:cs="Times New Roman"/>
          <w:color w:val="auto"/>
          <w:szCs w:val="22"/>
        </w:rPr>
        <w:t>乙方不得将武器、弹药、硝石、火药、火油或其他易燃易爆类危险品、违禁品、其他违反当地习俗的物品或可能使租赁房屋保险费用被要求增加的物品带进或存放在租赁房屋内；</w:t>
      </w:r>
    </w:p>
    <w:p w14:paraId="6F6F5BDC">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5.</w:t>
      </w:r>
      <w:r>
        <w:rPr>
          <w:rFonts w:hint="eastAsia" w:ascii="宋体" w:hAnsi="宋体" w:eastAsia="微软雅黑" w:cs="Times New Roman"/>
          <w:color w:val="auto"/>
          <w:szCs w:val="22"/>
        </w:rPr>
        <w:t>乙方不得在租赁房屋内进行或允许、默许任何非法的和不道德的活动，或各类宗教活动或其他甲方认为不适当的活动，或可能对其他用户或租户造成或引起他人厌恶的活动，或干扰或可能干扰其他用户或租户或他人安静祥和地使用商业公共场所及租赁房屋之外其他房屋的活动；</w:t>
      </w:r>
    </w:p>
    <w:p w14:paraId="137DE3A5">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6.</w:t>
      </w:r>
      <w:r>
        <w:rPr>
          <w:rFonts w:hint="eastAsia" w:ascii="宋体" w:hAnsi="宋体" w:eastAsia="微软雅黑" w:cs="Times New Roman"/>
          <w:color w:val="auto"/>
          <w:szCs w:val="22"/>
        </w:rPr>
        <w:t>乙方不得将大件笨重机械、设备、货物或装修材料搬入搬出租赁房屋。乙方不得在租赁房屋的地面上或他处放置超过规定负载的物品；</w:t>
      </w:r>
    </w:p>
    <w:p w14:paraId="4E7B95EC">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7.</w:t>
      </w:r>
      <w:r>
        <w:rPr>
          <w:rFonts w:hint="eastAsia" w:ascii="宋体" w:hAnsi="宋体" w:eastAsia="微软雅黑" w:cs="Times New Roman"/>
          <w:color w:val="auto"/>
          <w:szCs w:val="22"/>
        </w:rPr>
        <w:t>乙方不得将电器产品噪音泄漏到租赁房屋之外的任何部位而影响到其他商户；</w:t>
      </w:r>
    </w:p>
    <w:p w14:paraId="28CBBAEB">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8.</w:t>
      </w:r>
      <w:r>
        <w:rPr>
          <w:rFonts w:hint="eastAsia" w:ascii="宋体" w:hAnsi="宋体" w:eastAsia="微软雅黑" w:cs="Times New Roman"/>
          <w:color w:val="auto"/>
          <w:szCs w:val="22"/>
        </w:rPr>
        <w:t>乙方不得在广告和其他对外宣传中涉及到甲方的字号与标志；</w:t>
      </w:r>
    </w:p>
    <w:p w14:paraId="1D0928D5">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9.</w:t>
      </w:r>
      <w:r>
        <w:rPr>
          <w:rFonts w:hint="eastAsia" w:ascii="宋体" w:hAnsi="宋体" w:eastAsia="微软雅黑" w:cs="Times New Roman"/>
          <w:color w:val="auto"/>
          <w:szCs w:val="22"/>
        </w:rPr>
        <w:t>乙方是其经营场地的消防责任人，应无条件服从甲方或物业管理公司有关消防及安全工作的管理，并与甲方或物业管理公司签订消防责任书；</w:t>
      </w:r>
    </w:p>
    <w:p w14:paraId="18566789">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10.</w:t>
      </w:r>
      <w:r>
        <w:rPr>
          <w:rFonts w:hint="eastAsia" w:ascii="宋体" w:hAnsi="宋体" w:eastAsia="微软雅黑" w:cs="Times New Roman"/>
          <w:color w:val="auto"/>
          <w:szCs w:val="22"/>
        </w:rPr>
        <w:t>乙方必须严格遵守《中华人民共和国消费者权益保护法》，确保销售产品或提供的服务的质量，承担质量责任，维护商业整体商业形象；</w:t>
      </w:r>
    </w:p>
    <w:p w14:paraId="316813FE">
      <w:pPr>
        <w:pStyle w:val="19"/>
        <w:spacing w:line="300" w:lineRule="auto"/>
        <w:ind w:firstLine="504" w:firstLineChars="210"/>
        <w:jc w:val="both"/>
        <w:rPr>
          <w:rFonts w:hint="eastAsia" w:ascii="宋体" w:hAnsi="宋体" w:eastAsia="微软雅黑" w:cs="Times New Roman"/>
          <w:color w:val="auto"/>
          <w:szCs w:val="22"/>
          <w:lang w:eastAsia="zh-CN"/>
        </w:rPr>
      </w:pPr>
      <w:r>
        <w:rPr>
          <w:rFonts w:hint="eastAsia" w:ascii="宋体" w:hAnsi="宋体" w:eastAsia="微软雅黑" w:cs="Times New Roman"/>
          <w:color w:val="auto"/>
          <w:szCs w:val="22"/>
          <w:lang w:eastAsia="zh-CN"/>
        </w:rPr>
        <w:t>11.</w:t>
      </w:r>
      <w:r>
        <w:rPr>
          <w:rFonts w:hint="eastAsia" w:ascii="宋体" w:hAnsi="宋体" w:eastAsia="微软雅黑" w:cs="Times New Roman"/>
          <w:color w:val="auto"/>
          <w:szCs w:val="22"/>
        </w:rPr>
        <w:t>租赁期间在租赁房屋内发生的人员伤亡、财产损失、对顾客的法律责任、产品责任等，由乙方自行承担（由甲方原因造成的除外），如因乙方未及时解决给甲方造成的任何损失，乙方应予赔偿</w:t>
      </w:r>
      <w:r>
        <w:rPr>
          <w:rFonts w:hint="eastAsia" w:ascii="宋体" w:hAnsi="宋体" w:eastAsia="微软雅黑" w:cs="Times New Roman"/>
          <w:color w:val="auto"/>
          <w:szCs w:val="22"/>
          <w:lang w:eastAsia="zh-CN"/>
        </w:rPr>
        <w:t>。</w:t>
      </w:r>
    </w:p>
    <w:p w14:paraId="4EC32D7F">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rPr>
        <w:t xml:space="preserve">（二）餐饮特别条款 </w:t>
      </w:r>
    </w:p>
    <w:p w14:paraId="7301D66F">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1.</w:t>
      </w:r>
      <w:r>
        <w:rPr>
          <w:rFonts w:hint="eastAsia" w:ascii="宋体" w:hAnsi="宋体" w:eastAsia="微软雅黑" w:cs="Times New Roman"/>
          <w:color w:val="auto"/>
          <w:szCs w:val="22"/>
        </w:rPr>
        <w:t>乙方经营行为需满足（相关部门）有关卫生、环保、消防的要求；</w:t>
      </w:r>
    </w:p>
    <w:p w14:paraId="42313D4D">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2.</w:t>
      </w:r>
      <w:r>
        <w:rPr>
          <w:rFonts w:hint="eastAsia" w:ascii="宋体" w:hAnsi="宋体" w:eastAsia="微软雅黑" w:cs="Times New Roman"/>
          <w:color w:val="auto"/>
          <w:szCs w:val="22"/>
        </w:rPr>
        <w:t>因清理租赁房屋内某种特殊种类的垃圾、废物而产生的费用需由乙方负担；</w:t>
      </w:r>
    </w:p>
    <w:p w14:paraId="64B7E4A5">
      <w:pPr>
        <w:pStyle w:val="19"/>
        <w:spacing w:line="300" w:lineRule="auto"/>
        <w:ind w:firstLine="504" w:firstLineChars="210"/>
        <w:jc w:val="both"/>
        <w:rPr>
          <w:rFonts w:ascii="宋体" w:hAnsi="宋体" w:eastAsia="宋体" w:cs="T T 63 E 7o 00"/>
          <w:color w:val="auto"/>
        </w:rPr>
      </w:pPr>
      <w:r>
        <w:rPr>
          <w:rFonts w:hint="eastAsia" w:ascii="宋体" w:hAnsi="宋体" w:eastAsia="微软雅黑" w:cs="Times New Roman"/>
          <w:color w:val="auto"/>
          <w:szCs w:val="22"/>
          <w:lang w:eastAsia="zh-CN"/>
        </w:rPr>
        <w:t>3.</w:t>
      </w:r>
      <w:r>
        <w:rPr>
          <w:rFonts w:hint="eastAsia" w:ascii="宋体" w:hAnsi="宋体" w:eastAsia="微软雅黑" w:cs="Times New Roman"/>
          <w:color w:val="auto"/>
          <w:szCs w:val="22"/>
        </w:rPr>
        <w:t>乙方在租赁房屋内安装有关厨房、烹饪设备及排水设施需符合有关卫生环保方面的法律法规以及政府的相关规定。由此产生的所有费用应由乙方承担；</w:t>
      </w:r>
    </w:p>
    <w:p w14:paraId="4F471320">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4.</w:t>
      </w:r>
      <w:r>
        <w:rPr>
          <w:rFonts w:hint="eastAsia" w:ascii="宋体" w:hAnsi="宋体" w:eastAsia="微软雅黑" w:cs="Times New Roman"/>
          <w:color w:val="auto"/>
          <w:szCs w:val="22"/>
        </w:rPr>
        <w:t>乙方需在租赁期内根据甲方的要求维修保养、更新替换、清洁在租赁房屋内由乙方安装的设备、设施，</w:t>
      </w:r>
      <w:r>
        <w:rPr>
          <w:rFonts w:hint="eastAsia" w:ascii="宋体" w:hAnsi="宋体" w:eastAsia="微软雅黑" w:cs="Times New Roman"/>
          <w:color w:val="auto"/>
          <w:szCs w:val="22"/>
          <w:lang w:val="en-US" w:eastAsia="zh-CN"/>
        </w:rPr>
        <w:t>乙方须</w:t>
      </w:r>
      <w:r>
        <w:rPr>
          <w:rFonts w:hint="eastAsia" w:ascii="宋体" w:hAnsi="宋体" w:eastAsia="微软雅黑" w:cs="Times New Roman"/>
          <w:color w:val="auto"/>
          <w:szCs w:val="22"/>
          <w:lang w:eastAsia="zh-CN"/>
        </w:rPr>
        <w:t>聘请有资质的服务单位，</w:t>
      </w:r>
      <w:r>
        <w:rPr>
          <w:rFonts w:hint="eastAsia" w:ascii="宋体" w:hAnsi="宋体" w:eastAsia="微软雅黑" w:cs="Times New Roman"/>
          <w:color w:val="auto"/>
          <w:szCs w:val="22"/>
        </w:rPr>
        <w:t>定期开展烟道</w:t>
      </w:r>
      <w:r>
        <w:rPr>
          <w:rFonts w:hint="eastAsia" w:ascii="宋体" w:hAnsi="宋体" w:eastAsia="微软雅黑" w:cs="Times New Roman"/>
          <w:color w:val="auto"/>
          <w:szCs w:val="22"/>
          <w:lang w:eastAsia="zh-CN"/>
        </w:rPr>
        <w:t>、</w:t>
      </w:r>
      <w:r>
        <w:rPr>
          <w:rFonts w:hint="eastAsia" w:ascii="宋体" w:hAnsi="宋体" w:eastAsia="微软雅黑" w:cs="Times New Roman"/>
          <w:color w:val="auto"/>
          <w:szCs w:val="22"/>
          <w:lang w:val="en-US" w:eastAsia="zh-CN"/>
        </w:rPr>
        <w:t>天然气和油烟净化等设备设施</w:t>
      </w:r>
      <w:r>
        <w:rPr>
          <w:rFonts w:hint="eastAsia" w:ascii="宋体" w:hAnsi="宋体" w:eastAsia="微软雅黑" w:cs="Times New Roman"/>
          <w:color w:val="auto"/>
          <w:szCs w:val="22"/>
        </w:rPr>
        <w:t>检查</w:t>
      </w:r>
      <w:r>
        <w:rPr>
          <w:rFonts w:hint="eastAsia" w:ascii="宋体" w:hAnsi="宋体" w:eastAsia="微软雅黑" w:cs="Times New Roman"/>
          <w:color w:val="auto"/>
          <w:szCs w:val="22"/>
          <w:lang w:eastAsia="zh-CN"/>
        </w:rPr>
        <w:t>，</w:t>
      </w:r>
      <w:r>
        <w:rPr>
          <w:rFonts w:hint="eastAsia" w:ascii="宋体" w:hAnsi="宋体" w:eastAsia="微软雅黑" w:cs="Times New Roman"/>
          <w:color w:val="auto"/>
          <w:szCs w:val="22"/>
          <w:lang w:val="en-US" w:eastAsia="zh-CN"/>
        </w:rPr>
        <w:t>按季度</w:t>
      </w:r>
      <w:r>
        <w:rPr>
          <w:rFonts w:hint="eastAsia" w:ascii="宋体" w:hAnsi="宋体" w:eastAsia="微软雅黑" w:cs="Times New Roman"/>
          <w:color w:val="auto"/>
          <w:szCs w:val="22"/>
        </w:rPr>
        <w:t>清洗</w:t>
      </w:r>
      <w:r>
        <w:rPr>
          <w:rFonts w:hint="eastAsia" w:ascii="宋体" w:hAnsi="宋体" w:eastAsia="微软雅黑" w:cs="Times New Roman"/>
          <w:color w:val="auto"/>
          <w:szCs w:val="22"/>
          <w:lang w:val="en-US" w:eastAsia="zh-CN"/>
        </w:rPr>
        <w:t>烟道和油烟净化设备</w:t>
      </w:r>
      <w:r>
        <w:rPr>
          <w:rFonts w:hint="eastAsia" w:ascii="宋体" w:hAnsi="宋体" w:eastAsia="微软雅黑" w:cs="Times New Roman"/>
          <w:color w:val="auto"/>
          <w:szCs w:val="22"/>
          <w:lang w:eastAsia="zh-CN"/>
        </w:rPr>
        <w:t>，与服务单位签订油烟清理安全责任书，建立健全工作台账，工作台账按季度向</w:t>
      </w:r>
      <w:r>
        <w:rPr>
          <w:rFonts w:hint="eastAsia" w:ascii="宋体" w:hAnsi="宋体" w:eastAsia="微软雅黑" w:cs="Times New Roman"/>
          <w:color w:val="auto"/>
          <w:szCs w:val="22"/>
          <w:lang w:val="en-US" w:eastAsia="zh-CN"/>
        </w:rPr>
        <w:t>甲方</w:t>
      </w:r>
      <w:r>
        <w:rPr>
          <w:rFonts w:hint="eastAsia" w:ascii="宋体" w:hAnsi="宋体" w:eastAsia="微软雅黑" w:cs="Times New Roman"/>
          <w:color w:val="auto"/>
          <w:szCs w:val="22"/>
          <w:lang w:eastAsia="zh-CN"/>
        </w:rPr>
        <w:t>报备，</w:t>
      </w:r>
      <w:r>
        <w:rPr>
          <w:rFonts w:hint="eastAsia" w:ascii="宋体" w:hAnsi="宋体" w:eastAsia="微软雅黑" w:cs="Times New Roman"/>
          <w:color w:val="auto"/>
          <w:szCs w:val="22"/>
        </w:rPr>
        <w:t>因此而产生的一切费用由乙方承担；</w:t>
      </w:r>
    </w:p>
    <w:p w14:paraId="78D84A1A">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5.</w:t>
      </w:r>
      <w:r>
        <w:rPr>
          <w:rFonts w:hint="eastAsia" w:ascii="宋体" w:hAnsi="宋体" w:eastAsia="微软雅黑" w:cs="Times New Roman"/>
          <w:color w:val="auto"/>
          <w:szCs w:val="22"/>
        </w:rPr>
        <w:t>乙方自行办理经营、设计、装修涉及的规划、环保、卫生、水、电、气、通讯、消防等国家规定的申请报批手续，因报批产生的相关费用由乙方承担。乙方餐厅厨房排水管道和卫生间的排污管由乙方自行铺设，地面设施需恢复原状，排水、排污施工费用（包括材料费）和日常排污费用由乙方承担；</w:t>
      </w:r>
    </w:p>
    <w:p w14:paraId="3AFD64F5">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6.</w:t>
      </w:r>
      <w:r>
        <w:rPr>
          <w:rFonts w:hint="eastAsia" w:ascii="宋体" w:hAnsi="宋体" w:eastAsia="微软雅黑" w:cs="Times New Roman"/>
          <w:color w:val="auto"/>
          <w:szCs w:val="22"/>
        </w:rPr>
        <w:t>除了与乙方在租赁房屋内进行的餐饮业务有关的食品、饮料等货物或商品除外，乙方不得在租赁房屋内生产、制造、加工或储存任何其他货物和商品；</w:t>
      </w:r>
    </w:p>
    <w:p w14:paraId="5EEF1392">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7.</w:t>
      </w:r>
      <w:r>
        <w:rPr>
          <w:rFonts w:hint="eastAsia" w:ascii="宋体" w:hAnsi="宋体" w:eastAsia="微软雅黑" w:cs="Times New Roman"/>
          <w:color w:val="auto"/>
          <w:szCs w:val="22"/>
        </w:rPr>
        <w:t>如因乙方人员（包括雇佣人员）造成第三方损失时，由乙方承担全部赔偿责任。</w:t>
      </w:r>
    </w:p>
    <w:p w14:paraId="36D12799">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（三）</w:t>
      </w:r>
      <w:r>
        <w:rPr>
          <w:rFonts w:hint="eastAsia" w:ascii="宋体" w:hAnsi="宋体" w:eastAsia="微软雅黑" w:cs="Times New Roman"/>
          <w:color w:val="auto"/>
          <w:szCs w:val="22"/>
        </w:rPr>
        <w:t>在本合同终止或乙方提前终止租赁时，乙方应提</w:t>
      </w:r>
      <w:r>
        <w:rPr>
          <w:rFonts w:hint="eastAsia" w:ascii="宋体" w:hAnsi="宋体" w:eastAsia="微软雅黑" w:cs="Times New Roman"/>
          <w:szCs w:val="22"/>
        </w:rPr>
        <w:t>前</w:t>
      </w:r>
      <w:r>
        <w:rPr>
          <w:rFonts w:hint="eastAsia" w:ascii="宋体" w:hAnsi="宋体" w:eastAsia="微软雅黑" w:cs="Times New Roman"/>
          <w:szCs w:val="22"/>
          <w:lang w:val="en-US" w:eastAsia="zh-CN"/>
        </w:rPr>
        <w:t>两个月</w:t>
      </w:r>
      <w:r>
        <w:rPr>
          <w:rFonts w:hint="eastAsia" w:ascii="宋体" w:hAnsi="宋体" w:eastAsia="微软雅黑" w:cs="Times New Roman"/>
          <w:szCs w:val="22"/>
        </w:rPr>
        <w:t>向</w:t>
      </w:r>
      <w:r>
        <w:rPr>
          <w:rFonts w:hint="eastAsia" w:ascii="宋体" w:hAnsi="宋体" w:eastAsia="微软雅黑" w:cs="Times New Roman"/>
          <w:color w:val="auto"/>
          <w:szCs w:val="22"/>
        </w:rPr>
        <w:t>甲方提出书面退铺申请，并按甲方有关退铺管理规定办理合同相关费用、违约金（如有）等的结算以及房屋交还等手续。</w:t>
      </w:r>
    </w:p>
    <w:p w14:paraId="7FF0122B">
      <w:pPr>
        <w:pStyle w:val="19"/>
        <w:spacing w:line="300" w:lineRule="auto"/>
        <w:ind w:firstLine="504" w:firstLineChars="210"/>
        <w:jc w:val="both"/>
        <w:rPr>
          <w:rFonts w:ascii="宋体" w:hAnsi="宋体" w:eastAsia="微软雅黑" w:cs="Times New Roman"/>
          <w:color w:val="FF0000"/>
          <w:szCs w:val="22"/>
        </w:rPr>
      </w:pPr>
      <w:r>
        <w:rPr>
          <w:rFonts w:hint="eastAsia" w:ascii="宋体" w:hAnsi="宋体" w:eastAsia="微软雅黑" w:cs="Times New Roman"/>
          <w:color w:val="auto"/>
          <w:szCs w:val="22"/>
        </w:rPr>
        <w:t>（四）除本合同约定外，乙方还拥有如下权利：</w:t>
      </w:r>
    </w:p>
    <w:p w14:paraId="71D5244A">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1.</w:t>
      </w:r>
      <w:r>
        <w:rPr>
          <w:rFonts w:hint="eastAsia" w:ascii="宋体" w:hAnsi="宋体" w:eastAsia="微软雅黑" w:cs="Times New Roman"/>
          <w:color w:val="auto"/>
          <w:szCs w:val="22"/>
        </w:rPr>
        <w:t>乙方在租赁期间享有合法有效的承租权，甲方不得将租赁房屋整体或任何部分重复出租给任何第三方；</w:t>
      </w:r>
    </w:p>
    <w:p w14:paraId="5BACB9FF">
      <w:pPr>
        <w:pStyle w:val="19"/>
        <w:spacing w:line="300" w:lineRule="auto"/>
        <w:ind w:firstLine="504" w:firstLineChars="210"/>
        <w:jc w:val="both"/>
        <w:rPr>
          <w:rFonts w:ascii="宋体" w:hAnsi="宋体" w:eastAsia="微软雅黑" w:cs="Times New Roman"/>
          <w:color w:val="auto"/>
          <w:szCs w:val="22"/>
        </w:rPr>
      </w:pPr>
      <w:r>
        <w:rPr>
          <w:rFonts w:hint="eastAsia" w:ascii="宋体" w:hAnsi="宋体" w:eastAsia="微软雅黑" w:cs="Times New Roman"/>
          <w:color w:val="auto"/>
          <w:szCs w:val="22"/>
          <w:lang w:eastAsia="zh-CN"/>
        </w:rPr>
        <w:t>2.</w:t>
      </w:r>
      <w:r>
        <w:rPr>
          <w:rFonts w:hint="eastAsia" w:ascii="宋体" w:hAnsi="宋体" w:eastAsia="微软雅黑" w:cs="Times New Roman"/>
          <w:color w:val="auto"/>
          <w:szCs w:val="22"/>
        </w:rPr>
        <w:t>在合同履约过程中，甲方按乙方要求提供相应票据。</w:t>
      </w:r>
    </w:p>
    <w:p w14:paraId="5120962F">
      <w:pPr>
        <w:spacing w:line="440" w:lineRule="exact"/>
        <w:ind w:firstLine="480" w:firstLineChars="200"/>
        <w:jc w:val="both"/>
        <w:rPr>
          <w:rFonts w:ascii="宋体" w:hAnsi="宋体"/>
          <w:b/>
          <w:sz w:val="24"/>
        </w:rPr>
      </w:pPr>
      <w:r>
        <w:rPr>
          <w:rFonts w:hint="eastAsia" w:ascii="宋体" w:hAnsi="宋体"/>
          <w:b/>
          <w:sz w:val="24"/>
        </w:rPr>
        <w:t>第十条</w:t>
      </w:r>
      <w:r>
        <w:rPr>
          <w:rFonts w:ascii="宋体" w:hAnsi="宋体"/>
          <w:b/>
          <w:sz w:val="24"/>
        </w:rPr>
        <w:t xml:space="preserve">  违约责任</w:t>
      </w:r>
    </w:p>
    <w:p w14:paraId="58306086">
      <w:pPr>
        <w:spacing w:line="440" w:lineRule="exact"/>
        <w:ind w:firstLine="360" w:firstLineChars="150"/>
        <w:jc w:val="both"/>
        <w:rPr>
          <w:rFonts w:ascii="宋体" w:hAnsi="宋体"/>
          <w:sz w:val="24"/>
        </w:rPr>
      </w:pPr>
      <w:r>
        <w:rPr>
          <w:rFonts w:hint="eastAsia" w:ascii="宋体" w:hAnsi="宋体"/>
          <w:sz w:val="24"/>
        </w:rPr>
        <w:t>（一）乙方拖欠租金的</w:t>
      </w:r>
      <w:r>
        <w:rPr>
          <w:rFonts w:ascii="宋体" w:hAnsi="宋体"/>
          <w:sz w:val="24"/>
        </w:rPr>
        <w:t>，应向甲方</w:t>
      </w:r>
      <w:r>
        <w:rPr>
          <w:rFonts w:hint="eastAsia" w:ascii="宋体" w:hAnsi="宋体"/>
          <w:sz w:val="24"/>
        </w:rPr>
        <w:t>支付违约金，违约金金额为：拖欠金额乘以拖欠日乘以</w:t>
      </w:r>
      <w:r>
        <w:rPr>
          <w:rFonts w:ascii="宋体" w:hAnsi="宋体"/>
          <w:sz w:val="24"/>
          <w:u w:val="single"/>
        </w:rPr>
        <w:t xml:space="preserve"> </w:t>
      </w:r>
      <w:r>
        <w:rPr>
          <w:rFonts w:hint="eastAsia" w:ascii="宋体" w:hAnsi="宋体"/>
          <w:b/>
          <w:sz w:val="24"/>
          <w:u w:val="single"/>
          <w:lang w:val="en-US" w:eastAsia="zh-CN"/>
        </w:rPr>
        <w:t xml:space="preserve">  </w:t>
      </w:r>
      <w:r>
        <w:rPr>
          <w:rFonts w:ascii="宋体" w:hAnsi="宋体"/>
          <w:b/>
          <w:sz w:val="24"/>
          <w:u w:val="single"/>
        </w:rPr>
        <w:t xml:space="preserve"> </w:t>
      </w:r>
      <w:r>
        <w:rPr>
          <w:rFonts w:hint="eastAsia" w:ascii="宋体" w:hAnsi="宋体"/>
          <w:sz w:val="24"/>
        </w:rPr>
        <w:t>，拖欠日自每个日历月</w:t>
      </w:r>
      <w:r>
        <w:rPr>
          <w:rFonts w:ascii="宋体" w:hAnsi="宋体"/>
          <w:b/>
          <w:sz w:val="24"/>
          <w:u w:val="single"/>
        </w:rPr>
        <w:t xml:space="preserve"> </w:t>
      </w:r>
      <w:r>
        <w:rPr>
          <w:rFonts w:hint="eastAsia" w:ascii="宋体" w:hAnsi="宋体"/>
          <w:b/>
          <w:sz w:val="24"/>
          <w:u w:val="single"/>
          <w:lang w:val="en-US" w:eastAsia="zh-CN"/>
        </w:rPr>
        <w:t xml:space="preserve">  </w:t>
      </w:r>
      <w:r>
        <w:rPr>
          <w:rFonts w:ascii="宋体" w:hAnsi="宋体"/>
          <w:b/>
          <w:sz w:val="24"/>
          <w:u w:val="single"/>
        </w:rPr>
        <w:t xml:space="preserve"> </w:t>
      </w:r>
      <w:r>
        <w:rPr>
          <w:rFonts w:ascii="宋体" w:hAnsi="宋体"/>
          <w:sz w:val="24"/>
        </w:rPr>
        <w:t>号起计算</w:t>
      </w:r>
      <w:r>
        <w:rPr>
          <w:rFonts w:hint="eastAsia" w:ascii="宋体" w:hAnsi="宋体"/>
          <w:sz w:val="24"/>
        </w:rPr>
        <w:t>（首次缴纳自应缴纳之日起次日起算），至乙方全部交付拖欠款项之日为止。</w:t>
      </w:r>
    </w:p>
    <w:p w14:paraId="2423DC72">
      <w:pPr>
        <w:spacing w:line="440" w:lineRule="exact"/>
        <w:ind w:firstLine="360" w:firstLineChars="150"/>
        <w:jc w:val="both"/>
        <w:rPr>
          <w:rFonts w:ascii="宋体" w:hAnsi="宋体"/>
          <w:color w:val="FF0000"/>
          <w:sz w:val="24"/>
        </w:rPr>
      </w:pPr>
      <w:r>
        <w:rPr>
          <w:rFonts w:hint="eastAsia" w:ascii="宋体" w:hAnsi="宋体"/>
          <w:color w:val="000000"/>
          <w:sz w:val="24"/>
        </w:rPr>
        <w:t>（二）</w:t>
      </w:r>
      <w:r>
        <w:rPr>
          <w:rFonts w:hint="eastAsia" w:ascii="宋体" w:hAnsi="宋体"/>
          <w:sz w:val="24"/>
        </w:rPr>
        <w:t>乙方自合同起租之日起因乙方违约</w:t>
      </w:r>
      <w:r>
        <w:rPr>
          <w:rFonts w:hint="eastAsia" w:ascii="宋体" w:hAnsi="宋体"/>
          <w:sz w:val="24"/>
          <w:lang w:val="en-US" w:eastAsia="zh-CN"/>
        </w:rPr>
        <w:t>致使</w:t>
      </w:r>
      <w:r>
        <w:rPr>
          <w:rFonts w:hint="eastAsia" w:ascii="宋体" w:hAnsi="宋体"/>
          <w:sz w:val="24"/>
        </w:rPr>
        <w:t>甲方行使解约权的，甲方有权不予退还租赁保证金</w:t>
      </w:r>
      <w:r>
        <w:rPr>
          <w:rFonts w:hint="eastAsia" w:ascii="宋体" w:hAnsi="宋体"/>
          <w:sz w:val="24"/>
          <w:lang w:val="en-US" w:eastAsia="zh-CN"/>
        </w:rPr>
        <w:t>。</w:t>
      </w:r>
    </w:p>
    <w:p w14:paraId="0254102F">
      <w:pPr>
        <w:spacing w:line="440" w:lineRule="exact"/>
        <w:ind w:firstLine="360" w:firstLineChars="150"/>
        <w:jc w:val="both"/>
        <w:rPr>
          <w:rFonts w:ascii="宋体" w:hAnsi="宋体"/>
          <w:sz w:val="24"/>
        </w:rPr>
      </w:pPr>
      <w:r>
        <w:rPr>
          <w:rFonts w:hint="eastAsia" w:ascii="宋体" w:hAnsi="宋体"/>
          <w:sz w:val="24"/>
        </w:rPr>
        <w:t>（</w:t>
      </w:r>
      <w:r>
        <w:rPr>
          <w:rFonts w:hint="default" w:ascii="宋体" w:hAnsi="宋体"/>
          <w:sz w:val="24"/>
          <w:lang w:val="en-US"/>
        </w:rPr>
        <w:t>三</w:t>
      </w:r>
      <w:r>
        <w:rPr>
          <w:rFonts w:hint="eastAsia" w:ascii="宋体" w:hAnsi="宋体"/>
          <w:sz w:val="24"/>
        </w:rPr>
        <w:t>）</w:t>
      </w:r>
      <w:r>
        <w:rPr>
          <w:rFonts w:ascii="宋体" w:hAnsi="宋体"/>
          <w:sz w:val="24"/>
        </w:rPr>
        <w:t>有下列情形之一，甲方</w:t>
      </w:r>
      <w:r>
        <w:rPr>
          <w:rFonts w:hint="eastAsia" w:ascii="宋体" w:hAnsi="宋体"/>
          <w:sz w:val="24"/>
          <w:lang w:val="en-US" w:eastAsia="zh-CN"/>
        </w:rPr>
        <w:t>有权</w:t>
      </w:r>
      <w:r>
        <w:rPr>
          <w:rFonts w:ascii="宋体" w:hAnsi="宋体"/>
          <w:sz w:val="24"/>
        </w:rPr>
        <w:t>解</w:t>
      </w:r>
      <w:r>
        <w:rPr>
          <w:rFonts w:hint="eastAsia" w:ascii="宋体" w:hAnsi="宋体"/>
          <w:sz w:val="24"/>
        </w:rPr>
        <w:t>除</w:t>
      </w:r>
      <w:r>
        <w:rPr>
          <w:rFonts w:ascii="宋体" w:hAnsi="宋体"/>
          <w:sz w:val="24"/>
        </w:rPr>
        <w:t>本</w:t>
      </w:r>
      <w:r>
        <w:rPr>
          <w:rFonts w:hint="eastAsia" w:ascii="宋体" w:hAnsi="宋体"/>
          <w:sz w:val="24"/>
        </w:rPr>
        <w:t>合同</w:t>
      </w:r>
      <w:r>
        <w:rPr>
          <w:rFonts w:ascii="宋体" w:hAnsi="宋体"/>
          <w:sz w:val="24"/>
        </w:rPr>
        <w:t>，</w:t>
      </w:r>
      <w:r>
        <w:rPr>
          <w:rFonts w:hint="eastAsia" w:ascii="宋体" w:hAnsi="宋体"/>
          <w:sz w:val="24"/>
        </w:rPr>
        <w:t>租赁保证金不予退还，如造成甲方损失的，乙</w:t>
      </w:r>
      <w:r>
        <w:rPr>
          <w:rFonts w:ascii="宋体" w:hAnsi="宋体"/>
          <w:sz w:val="24"/>
        </w:rPr>
        <w:t>方应向</w:t>
      </w:r>
      <w:r>
        <w:rPr>
          <w:rFonts w:hint="eastAsia" w:ascii="宋体" w:hAnsi="宋体"/>
          <w:sz w:val="24"/>
        </w:rPr>
        <w:t>甲</w:t>
      </w:r>
      <w:r>
        <w:rPr>
          <w:rFonts w:ascii="宋体" w:hAnsi="宋体"/>
          <w:sz w:val="24"/>
        </w:rPr>
        <w:t>方赔偿</w:t>
      </w:r>
      <w:r>
        <w:rPr>
          <w:rFonts w:hint="eastAsia" w:ascii="宋体" w:hAnsi="宋体"/>
          <w:sz w:val="24"/>
        </w:rPr>
        <w:t>相应损失金额</w:t>
      </w:r>
      <w:r>
        <w:rPr>
          <w:rFonts w:ascii="宋体" w:hAnsi="宋体"/>
          <w:sz w:val="24"/>
        </w:rPr>
        <w:t>：</w:t>
      </w:r>
    </w:p>
    <w:p w14:paraId="7FFDE95F">
      <w:pPr>
        <w:spacing w:line="440" w:lineRule="exact"/>
        <w:ind w:firstLine="480" w:firstLineChars="200"/>
        <w:jc w:val="both"/>
        <w:rPr>
          <w:rFonts w:ascii="宋体" w:hAnsi="宋体"/>
          <w:sz w:val="24"/>
        </w:rPr>
      </w:pPr>
      <w:r>
        <w:rPr>
          <w:rFonts w:hint="eastAsia" w:ascii="宋体" w:hAnsi="宋体"/>
          <w:sz w:val="24"/>
          <w:lang w:eastAsia="zh-CN"/>
        </w:rPr>
        <w:t>1.</w:t>
      </w:r>
      <w:r>
        <w:rPr>
          <w:rFonts w:ascii="宋体" w:hAnsi="宋体"/>
          <w:sz w:val="24"/>
        </w:rPr>
        <w:t>乙方不交租金</w:t>
      </w:r>
      <w:r>
        <w:rPr>
          <w:rFonts w:hint="eastAsia" w:ascii="宋体" w:hAnsi="宋体"/>
          <w:sz w:val="24"/>
          <w:lang w:val="en-US" w:eastAsia="zh-CN"/>
        </w:rPr>
        <w:t>达</w:t>
      </w:r>
      <w:r>
        <w:rPr>
          <w:rFonts w:ascii="宋体" w:hAnsi="宋体"/>
          <w:sz w:val="24"/>
        </w:rPr>
        <w:t>两个月</w:t>
      </w:r>
      <w:r>
        <w:rPr>
          <w:rFonts w:hint="eastAsia" w:ascii="宋体" w:hAnsi="宋体"/>
          <w:sz w:val="24"/>
        </w:rPr>
        <w:t>的</w:t>
      </w:r>
      <w:r>
        <w:rPr>
          <w:rFonts w:ascii="宋体" w:hAnsi="宋体"/>
          <w:sz w:val="24"/>
        </w:rPr>
        <w:t>；</w:t>
      </w:r>
    </w:p>
    <w:p w14:paraId="7FF7248C">
      <w:pPr>
        <w:spacing w:line="440" w:lineRule="exact"/>
        <w:ind w:firstLine="480" w:firstLineChars="200"/>
        <w:jc w:val="both"/>
        <w:rPr>
          <w:rFonts w:ascii="宋体" w:hAnsi="宋体"/>
          <w:sz w:val="24"/>
        </w:rPr>
      </w:pPr>
      <w:r>
        <w:rPr>
          <w:rFonts w:hint="eastAsia" w:ascii="宋体" w:hAnsi="宋体"/>
          <w:sz w:val="24"/>
          <w:lang w:eastAsia="zh-CN"/>
        </w:rPr>
        <w:t>2.</w:t>
      </w:r>
      <w:r>
        <w:rPr>
          <w:rFonts w:ascii="宋体" w:hAnsi="宋体"/>
          <w:sz w:val="24"/>
        </w:rPr>
        <w:t>乙方所欠各项费用（租金、管理费、水电费等）合计超过两个月租金</w:t>
      </w:r>
      <w:r>
        <w:rPr>
          <w:rFonts w:hint="eastAsia" w:ascii="宋体" w:hAnsi="宋体"/>
          <w:sz w:val="24"/>
        </w:rPr>
        <w:t>数额的</w:t>
      </w:r>
      <w:r>
        <w:rPr>
          <w:rFonts w:ascii="宋体" w:hAnsi="宋体"/>
          <w:sz w:val="24"/>
        </w:rPr>
        <w:t>；</w:t>
      </w:r>
    </w:p>
    <w:p w14:paraId="20BE5B74">
      <w:pPr>
        <w:spacing w:line="440" w:lineRule="exact"/>
        <w:ind w:firstLine="480" w:firstLineChars="200"/>
        <w:jc w:val="both"/>
        <w:rPr>
          <w:rFonts w:ascii="宋体" w:hAnsi="宋体"/>
          <w:sz w:val="24"/>
        </w:rPr>
      </w:pPr>
      <w:r>
        <w:rPr>
          <w:rFonts w:ascii="宋体" w:hAnsi="宋体"/>
          <w:sz w:val="24"/>
        </w:rPr>
        <w:t>3</w:t>
      </w:r>
      <w:r>
        <w:rPr>
          <w:rFonts w:hint="eastAsia" w:ascii="宋体" w:hAnsi="宋体"/>
          <w:sz w:val="24"/>
        </w:rPr>
        <w:t xml:space="preserve">. </w:t>
      </w:r>
      <w:r>
        <w:rPr>
          <w:rFonts w:ascii="宋体" w:hAnsi="宋体"/>
          <w:sz w:val="24"/>
        </w:rPr>
        <w:t>乙方擅自改变出租房屋用途的</w:t>
      </w:r>
      <w:r>
        <w:rPr>
          <w:rFonts w:hint="eastAsia" w:ascii="宋体" w:hAnsi="宋体"/>
          <w:sz w:val="24"/>
        </w:rPr>
        <w:t>，且经甲方发放整改通知书后，拒不整改或不按照甲方要求整改的</w:t>
      </w:r>
      <w:r>
        <w:rPr>
          <w:rFonts w:ascii="宋体" w:hAnsi="宋体"/>
          <w:sz w:val="24"/>
        </w:rPr>
        <w:t>；</w:t>
      </w:r>
    </w:p>
    <w:p w14:paraId="1121C99D">
      <w:pPr>
        <w:spacing w:line="440" w:lineRule="exact"/>
        <w:ind w:firstLine="480" w:firstLineChars="200"/>
        <w:jc w:val="both"/>
        <w:rPr>
          <w:rFonts w:ascii="宋体" w:hAnsi="宋体"/>
          <w:sz w:val="24"/>
        </w:rPr>
      </w:pPr>
      <w:r>
        <w:rPr>
          <w:rFonts w:hint="eastAsia" w:ascii="宋体" w:hAnsi="宋体"/>
          <w:sz w:val="24"/>
        </w:rPr>
        <w:t>4. 属于整体承租项目的，乙方违反本合同第六条的约定，且经</w:t>
      </w:r>
      <w:r>
        <w:rPr>
          <w:rFonts w:hint="eastAsia" w:ascii="宋体" w:hAnsi="宋体"/>
          <w:sz w:val="24"/>
          <w:lang w:eastAsia="zh-CN"/>
        </w:rPr>
        <w:t>甲方</w:t>
      </w:r>
      <w:r>
        <w:rPr>
          <w:rFonts w:hint="eastAsia" w:ascii="宋体" w:hAnsi="宋体"/>
          <w:sz w:val="24"/>
        </w:rPr>
        <w:t>通知后拒不整改的；</w:t>
      </w:r>
    </w:p>
    <w:p w14:paraId="3525244F">
      <w:pPr>
        <w:spacing w:line="440" w:lineRule="exact"/>
        <w:ind w:firstLine="480" w:firstLineChars="200"/>
        <w:jc w:val="both"/>
        <w:rPr>
          <w:rFonts w:ascii="宋体" w:hAnsi="宋体"/>
          <w:sz w:val="24"/>
        </w:rPr>
      </w:pPr>
      <w:r>
        <w:rPr>
          <w:rFonts w:hint="eastAsia" w:ascii="宋体" w:hAnsi="宋体"/>
          <w:sz w:val="24"/>
          <w:lang w:eastAsia="zh-CN"/>
        </w:rPr>
        <w:t>5.</w:t>
      </w:r>
      <w:r>
        <w:rPr>
          <w:rFonts w:ascii="宋体" w:hAnsi="宋体"/>
          <w:sz w:val="24"/>
        </w:rPr>
        <w:t>乙方不承担维修</w:t>
      </w:r>
      <w:r>
        <w:rPr>
          <w:rFonts w:hint="eastAsia" w:ascii="宋体" w:hAnsi="宋体"/>
          <w:sz w:val="24"/>
        </w:rPr>
        <w:t>和维护</w:t>
      </w:r>
      <w:r>
        <w:rPr>
          <w:rFonts w:ascii="宋体" w:hAnsi="宋体"/>
          <w:sz w:val="24"/>
        </w:rPr>
        <w:t>责任致使</w:t>
      </w:r>
      <w:r>
        <w:rPr>
          <w:rFonts w:hint="eastAsia" w:ascii="宋体" w:hAnsi="宋体"/>
          <w:sz w:val="24"/>
        </w:rPr>
        <w:t>出租</w:t>
      </w:r>
      <w:r>
        <w:rPr>
          <w:rFonts w:ascii="宋体" w:hAnsi="宋体"/>
          <w:sz w:val="24"/>
        </w:rPr>
        <w:t>房屋或</w:t>
      </w:r>
      <w:r>
        <w:rPr>
          <w:rFonts w:hint="eastAsia" w:ascii="宋体" w:hAnsi="宋体"/>
          <w:sz w:val="24"/>
        </w:rPr>
        <w:t>其</w:t>
      </w:r>
      <w:r>
        <w:rPr>
          <w:rFonts w:ascii="宋体" w:hAnsi="宋体"/>
          <w:sz w:val="24"/>
        </w:rPr>
        <w:t>设</w:t>
      </w:r>
      <w:r>
        <w:rPr>
          <w:rFonts w:hint="eastAsia" w:ascii="宋体" w:hAnsi="宋体"/>
          <w:sz w:val="24"/>
        </w:rPr>
        <w:t>施</w:t>
      </w:r>
      <w:r>
        <w:rPr>
          <w:rFonts w:ascii="宋体" w:hAnsi="宋体"/>
          <w:sz w:val="24"/>
        </w:rPr>
        <w:t>严重损坏</w:t>
      </w:r>
      <w:r>
        <w:rPr>
          <w:rFonts w:hint="eastAsia" w:ascii="宋体" w:hAnsi="宋体"/>
          <w:sz w:val="24"/>
        </w:rPr>
        <w:t>，或经甲方代为维修后，拒不承担维修费用的</w:t>
      </w:r>
      <w:r>
        <w:rPr>
          <w:rFonts w:ascii="宋体" w:hAnsi="宋体"/>
          <w:sz w:val="24"/>
        </w:rPr>
        <w:t>；</w:t>
      </w:r>
    </w:p>
    <w:p w14:paraId="6A59EA20">
      <w:pPr>
        <w:spacing w:line="440" w:lineRule="exact"/>
        <w:ind w:firstLine="480" w:firstLineChars="200"/>
        <w:jc w:val="both"/>
        <w:rPr>
          <w:rFonts w:ascii="宋体" w:hAnsi="宋体"/>
          <w:sz w:val="24"/>
        </w:rPr>
      </w:pPr>
      <w:r>
        <w:rPr>
          <w:rFonts w:hint="eastAsia" w:ascii="宋体" w:hAnsi="宋体"/>
          <w:sz w:val="24"/>
          <w:lang w:eastAsia="zh-CN"/>
        </w:rPr>
        <w:t>6.</w:t>
      </w:r>
      <w:r>
        <w:rPr>
          <w:rFonts w:ascii="宋体" w:hAnsi="宋体"/>
          <w:sz w:val="24"/>
        </w:rPr>
        <w:t>未经甲方书面同意</w:t>
      </w:r>
      <w:r>
        <w:rPr>
          <w:rFonts w:hint="eastAsia" w:ascii="宋体" w:hAnsi="宋体"/>
          <w:sz w:val="24"/>
        </w:rPr>
        <w:t>或者超出甲方书面同意的范围和要求装修房屋或增设附属设施的，及其未获得</w:t>
      </w:r>
      <w:r>
        <w:rPr>
          <w:rFonts w:ascii="宋体" w:hAnsi="宋体"/>
          <w:sz w:val="24"/>
        </w:rPr>
        <w:t>有关部门批准，</w:t>
      </w:r>
      <w:r>
        <w:rPr>
          <w:rFonts w:ascii="宋体" w:hAnsi="宋体"/>
          <w:color w:val="000000"/>
          <w:sz w:val="24"/>
        </w:rPr>
        <w:t>乙方将出租房屋进行装修</w:t>
      </w:r>
      <w:r>
        <w:rPr>
          <w:rFonts w:hint="eastAsia" w:ascii="宋体" w:hAnsi="宋体"/>
          <w:color w:val="000000"/>
          <w:sz w:val="24"/>
        </w:rPr>
        <w:t>、私自拆分、私自分隔或改变出租房屋结构，且经甲方发放整改通知书</w:t>
      </w:r>
      <w:r>
        <w:rPr>
          <w:rFonts w:hint="eastAsia" w:ascii="宋体" w:hAnsi="宋体"/>
          <w:sz w:val="24"/>
        </w:rPr>
        <w:t>后，拒不整改或不按照甲方要求整改，情况严重的（情况严重的解释权归甲方所有）</w:t>
      </w:r>
      <w:r>
        <w:rPr>
          <w:rFonts w:ascii="宋体" w:hAnsi="宋体"/>
          <w:sz w:val="24"/>
        </w:rPr>
        <w:t>；</w:t>
      </w:r>
    </w:p>
    <w:p w14:paraId="3A8CBE5B">
      <w:pPr>
        <w:spacing w:line="440" w:lineRule="exact"/>
        <w:ind w:firstLine="480" w:firstLineChars="200"/>
        <w:jc w:val="both"/>
        <w:rPr>
          <w:rFonts w:ascii="宋体" w:hAnsi="宋体"/>
          <w:sz w:val="24"/>
        </w:rPr>
      </w:pPr>
      <w:r>
        <w:rPr>
          <w:rFonts w:hint="eastAsia" w:ascii="宋体" w:hAnsi="宋体"/>
          <w:sz w:val="24"/>
          <w:lang w:eastAsia="zh-CN"/>
        </w:rPr>
        <w:t>7.</w:t>
      </w:r>
      <w:r>
        <w:rPr>
          <w:rFonts w:hint="eastAsia" w:ascii="宋体" w:hAnsi="宋体"/>
          <w:sz w:val="24"/>
        </w:rPr>
        <w:t>乙方改变房屋主体结构、承重结构的；因乙方原因造成房屋主体结构、承重结构或水电、燃气、喷淋、电力等管线系统损坏的；</w:t>
      </w:r>
    </w:p>
    <w:p w14:paraId="6FFACC42">
      <w:pPr>
        <w:spacing w:line="440" w:lineRule="exact"/>
        <w:ind w:firstLine="480" w:firstLineChars="200"/>
        <w:jc w:val="both"/>
        <w:rPr>
          <w:rFonts w:ascii="宋体" w:hAnsi="宋体"/>
          <w:sz w:val="24"/>
        </w:rPr>
      </w:pPr>
      <w:r>
        <w:rPr>
          <w:rFonts w:hint="eastAsia" w:ascii="宋体" w:hAnsi="宋体"/>
          <w:sz w:val="24"/>
          <w:lang w:eastAsia="zh-CN"/>
        </w:rPr>
        <w:t>8.</w:t>
      </w:r>
      <w:r>
        <w:rPr>
          <w:rFonts w:hint="eastAsia" w:ascii="宋体" w:hAnsi="宋体"/>
          <w:sz w:val="24"/>
        </w:rPr>
        <w:t>乙方擅自转租</w:t>
      </w:r>
      <w:r>
        <w:rPr>
          <w:rFonts w:hint="eastAsia" w:ascii="宋体" w:hAnsi="宋体"/>
          <w:sz w:val="24"/>
          <w:lang w:val="en-US" w:eastAsia="zh-CN"/>
        </w:rPr>
        <w:t>或分租</w:t>
      </w:r>
      <w:r>
        <w:rPr>
          <w:rFonts w:hint="eastAsia" w:ascii="宋体" w:hAnsi="宋体"/>
          <w:sz w:val="24"/>
        </w:rPr>
        <w:t>租赁房屋、转让租赁房屋承租权或与他人交换各自承租的房屋、与他人合租或采用合作、</w:t>
      </w:r>
      <w:r>
        <w:rPr>
          <w:rFonts w:hint="eastAsia" w:ascii="宋体" w:hAnsi="宋体"/>
          <w:sz w:val="24"/>
          <w:lang w:val="en-US" w:eastAsia="zh-CN"/>
        </w:rPr>
        <w:t>承包、</w:t>
      </w:r>
      <w:r>
        <w:rPr>
          <w:rFonts w:hint="eastAsia" w:ascii="宋体" w:hAnsi="宋体"/>
          <w:sz w:val="24"/>
        </w:rPr>
        <w:t>联营等其他形式变相转租、转让、合租该租赁房屋的；</w:t>
      </w:r>
    </w:p>
    <w:p w14:paraId="0EE98B08">
      <w:pPr>
        <w:spacing w:line="440" w:lineRule="exact"/>
        <w:ind w:firstLine="480" w:firstLineChars="200"/>
        <w:jc w:val="both"/>
        <w:rPr>
          <w:rFonts w:ascii="宋体" w:hAnsi="宋体"/>
          <w:sz w:val="24"/>
        </w:rPr>
      </w:pPr>
      <w:r>
        <w:rPr>
          <w:rFonts w:hint="eastAsia" w:ascii="宋体" w:hAnsi="宋体"/>
          <w:sz w:val="24"/>
          <w:lang w:eastAsia="zh-CN"/>
        </w:rPr>
        <w:t>9.</w:t>
      </w:r>
      <w:r>
        <w:rPr>
          <w:rFonts w:hint="eastAsia" w:ascii="宋体" w:hAnsi="宋体"/>
          <w:sz w:val="24"/>
        </w:rPr>
        <w:t>乙方不配合甲方对相邻房屋或公共设施进行维修和维护的；</w:t>
      </w:r>
    </w:p>
    <w:p w14:paraId="0BE6BEC9">
      <w:pPr>
        <w:spacing w:line="440" w:lineRule="exact"/>
        <w:ind w:firstLine="480" w:firstLineChars="200"/>
        <w:jc w:val="both"/>
        <w:rPr>
          <w:rFonts w:hint="eastAsia" w:ascii="宋体" w:hAnsi="宋体" w:eastAsia="微软雅黑"/>
          <w:sz w:val="24"/>
          <w:lang w:eastAsia="zh-CN"/>
        </w:rPr>
      </w:pPr>
      <w:r>
        <w:rPr>
          <w:rFonts w:hint="eastAsia" w:ascii="宋体" w:hAnsi="宋体"/>
          <w:sz w:val="24"/>
          <w:lang w:eastAsia="zh-CN"/>
        </w:rPr>
        <w:t>10.</w:t>
      </w:r>
      <w:r>
        <w:rPr>
          <w:rFonts w:ascii="宋体" w:hAnsi="宋体"/>
          <w:sz w:val="24"/>
        </w:rPr>
        <w:t>乙方</w:t>
      </w:r>
      <w:r>
        <w:rPr>
          <w:rFonts w:hint="eastAsia" w:ascii="宋体" w:hAnsi="宋体"/>
          <w:sz w:val="24"/>
        </w:rPr>
        <w:t>在出租房屋内、外或通过网络、电视、电话、报刊等媒体及房屋中介发布出租房屋招租信息或以其他任何形式转租房屋的</w:t>
      </w:r>
      <w:r>
        <w:rPr>
          <w:rFonts w:hint="eastAsia" w:ascii="宋体" w:hAnsi="宋体"/>
          <w:sz w:val="24"/>
          <w:lang w:eastAsia="zh-CN"/>
        </w:rPr>
        <w:t>；</w:t>
      </w:r>
    </w:p>
    <w:p w14:paraId="055E7086">
      <w:pPr>
        <w:spacing w:line="440" w:lineRule="exact"/>
        <w:ind w:firstLine="480" w:firstLineChars="200"/>
        <w:jc w:val="both"/>
        <w:rPr>
          <w:rFonts w:ascii="宋体" w:hAnsi="宋体"/>
          <w:sz w:val="24"/>
        </w:rPr>
      </w:pPr>
      <w:r>
        <w:rPr>
          <w:rFonts w:hint="eastAsia" w:ascii="宋体" w:hAnsi="宋体"/>
          <w:sz w:val="24"/>
          <w:lang w:eastAsia="zh-CN"/>
        </w:rPr>
        <w:t>11.</w:t>
      </w:r>
      <w:r>
        <w:rPr>
          <w:rFonts w:hint="eastAsia" w:ascii="宋体" w:hAnsi="宋体"/>
          <w:sz w:val="24"/>
        </w:rPr>
        <w:t>甲方交付出租房屋后，除正常装修外，乙方超过三个月不使用出租房屋的（仅用于登记商业主体注册地址的视为未使用）；</w:t>
      </w:r>
    </w:p>
    <w:p w14:paraId="388A7727">
      <w:pPr>
        <w:spacing w:line="440" w:lineRule="exact"/>
        <w:ind w:firstLine="480" w:firstLineChars="200"/>
        <w:jc w:val="both"/>
        <w:rPr>
          <w:rFonts w:ascii="宋体" w:hAnsi="宋体"/>
          <w:sz w:val="24"/>
        </w:rPr>
      </w:pPr>
      <w:r>
        <w:rPr>
          <w:rFonts w:ascii="宋体" w:hAnsi="宋体"/>
          <w:sz w:val="24"/>
        </w:rPr>
        <w:t>12</w:t>
      </w:r>
      <w:r>
        <w:rPr>
          <w:rFonts w:hint="eastAsia" w:ascii="宋体" w:hAnsi="宋体"/>
          <w:sz w:val="24"/>
        </w:rPr>
        <w:t>.除甲方同意变更的外，乙方（单位）经营所需证照的法定代表人、负责人等与签订本合同承租人</w:t>
      </w:r>
      <w:r>
        <w:rPr>
          <w:rFonts w:hint="eastAsia" w:ascii="宋体" w:hAnsi="宋体"/>
          <w:sz w:val="24"/>
          <w:highlight w:val="none"/>
          <w:lang w:val="en-US" w:eastAsia="zh-CN"/>
        </w:rPr>
        <w:t>的</w:t>
      </w:r>
      <w:r>
        <w:rPr>
          <w:rFonts w:hint="eastAsia" w:ascii="宋体" w:hAnsi="宋体"/>
          <w:sz w:val="24"/>
          <w:highlight w:val="none"/>
        </w:rPr>
        <w:t>法定代表人、负责人</w:t>
      </w:r>
      <w:r>
        <w:rPr>
          <w:rFonts w:hint="eastAsia" w:ascii="宋体" w:hAnsi="宋体"/>
          <w:sz w:val="24"/>
        </w:rPr>
        <w:t>不一致（注：连锁经营企业承租人除外，在全国经营同品牌门店数量不少于5家的视为连锁经营企业）；</w:t>
      </w:r>
    </w:p>
    <w:p w14:paraId="651E01A0">
      <w:pPr>
        <w:spacing w:line="440" w:lineRule="exact"/>
        <w:ind w:firstLine="480" w:firstLineChars="200"/>
        <w:jc w:val="both"/>
        <w:rPr>
          <w:rFonts w:ascii="宋体" w:hAnsi="宋体"/>
          <w:sz w:val="24"/>
        </w:rPr>
      </w:pPr>
      <w:r>
        <w:rPr>
          <w:rFonts w:hint="eastAsia" w:ascii="宋体" w:hAnsi="宋体"/>
          <w:sz w:val="24"/>
        </w:rPr>
        <w:t>1</w:t>
      </w:r>
      <w:r>
        <w:rPr>
          <w:rFonts w:ascii="宋体" w:hAnsi="宋体"/>
          <w:sz w:val="24"/>
        </w:rPr>
        <w:t>3.</w:t>
      </w:r>
      <w:r>
        <w:rPr>
          <w:rFonts w:hint="eastAsia" w:ascii="宋体" w:hAnsi="宋体"/>
          <w:sz w:val="24"/>
        </w:rPr>
        <w:t>乙方在租赁房屋内不按本合同约定的用途经营，或在租赁房屋内经营的主要产品或提供的主要服务或其类型不符合本合同的规定；</w:t>
      </w:r>
    </w:p>
    <w:p w14:paraId="7B0A1156">
      <w:pPr>
        <w:spacing w:line="440" w:lineRule="exact"/>
        <w:ind w:firstLine="480" w:firstLineChars="200"/>
        <w:jc w:val="both"/>
        <w:rPr>
          <w:rFonts w:ascii="宋体" w:hAnsi="宋体"/>
          <w:sz w:val="24"/>
        </w:rPr>
      </w:pPr>
      <w:r>
        <w:rPr>
          <w:rFonts w:hint="eastAsia" w:ascii="宋体" w:hAnsi="宋体"/>
          <w:sz w:val="24"/>
          <w:lang w:eastAsia="zh-CN"/>
        </w:rPr>
        <w:t>14.</w:t>
      </w:r>
      <w:r>
        <w:rPr>
          <w:rFonts w:hint="eastAsia" w:ascii="宋体" w:hAnsi="宋体"/>
          <w:sz w:val="24"/>
        </w:rPr>
        <w:t>乙方在未取得建设、消防、环保、卫生、工商、税务等政府职能部门的核准文件和营业证照之前经营的；</w:t>
      </w:r>
    </w:p>
    <w:p w14:paraId="09E09F0B">
      <w:pPr>
        <w:spacing w:line="440" w:lineRule="exact"/>
        <w:ind w:firstLine="480" w:firstLineChars="200"/>
        <w:jc w:val="both"/>
        <w:rPr>
          <w:rFonts w:ascii="宋体" w:hAnsi="宋体"/>
          <w:sz w:val="24"/>
        </w:rPr>
      </w:pPr>
      <w:r>
        <w:rPr>
          <w:rFonts w:hint="eastAsia" w:ascii="宋体" w:hAnsi="宋体"/>
          <w:sz w:val="24"/>
          <w:lang w:eastAsia="zh-CN"/>
        </w:rPr>
        <w:t>15.</w:t>
      </w:r>
      <w:r>
        <w:rPr>
          <w:rFonts w:hint="eastAsia" w:ascii="宋体" w:hAnsi="宋体"/>
          <w:sz w:val="24"/>
        </w:rPr>
        <w:t>乙方在经营过程中产生超过环保标准的噪音或污染，经书面通知不整改的；</w:t>
      </w:r>
    </w:p>
    <w:p w14:paraId="34891412">
      <w:pPr>
        <w:spacing w:line="440" w:lineRule="exact"/>
        <w:ind w:firstLine="480" w:firstLineChars="200"/>
        <w:jc w:val="both"/>
        <w:rPr>
          <w:rFonts w:ascii="宋体" w:hAnsi="宋体"/>
          <w:sz w:val="24"/>
        </w:rPr>
      </w:pPr>
      <w:r>
        <w:rPr>
          <w:rFonts w:hint="eastAsia" w:ascii="宋体" w:hAnsi="宋体"/>
          <w:sz w:val="24"/>
          <w:lang w:eastAsia="zh-CN"/>
        </w:rPr>
        <w:t>16.</w:t>
      </w:r>
      <w:r>
        <w:rPr>
          <w:rFonts w:hint="eastAsia" w:ascii="宋体" w:hAnsi="宋体"/>
          <w:sz w:val="24"/>
        </w:rPr>
        <w:t>乙方利用出租房屋进行</w:t>
      </w:r>
      <w:r>
        <w:rPr>
          <w:rFonts w:hint="eastAsia" w:ascii="宋体" w:hAnsi="宋体"/>
          <w:sz w:val="24"/>
          <w:lang w:val="en-US" w:eastAsia="zh-CN"/>
        </w:rPr>
        <w:t>违</w:t>
      </w:r>
      <w:r>
        <w:rPr>
          <w:rFonts w:hint="eastAsia" w:ascii="宋体" w:hAnsi="宋体"/>
          <w:sz w:val="24"/>
        </w:rPr>
        <w:t>法活动，或损害公共利益或者他人利益的；</w:t>
      </w:r>
    </w:p>
    <w:p w14:paraId="798CB665">
      <w:pPr>
        <w:spacing w:line="440" w:lineRule="exact"/>
        <w:ind w:firstLine="480" w:firstLineChars="200"/>
        <w:jc w:val="both"/>
        <w:rPr>
          <w:rFonts w:ascii="宋体" w:hAnsi="宋体"/>
          <w:sz w:val="24"/>
        </w:rPr>
      </w:pPr>
      <w:r>
        <w:rPr>
          <w:rFonts w:hint="eastAsia" w:ascii="宋体" w:hAnsi="宋体"/>
          <w:sz w:val="24"/>
          <w:lang w:eastAsia="zh-CN"/>
        </w:rPr>
        <w:t>17.</w:t>
      </w:r>
      <w:r>
        <w:rPr>
          <w:rFonts w:hint="eastAsia" w:ascii="宋体" w:hAnsi="宋体"/>
          <w:sz w:val="24"/>
        </w:rPr>
        <w:t>乙方违反安全生产、消防等相关法律法规规定及本合同约定，不及时消除安全生产隐患或消防隐患，经甲方或有关部门书面通知后，拒不整改或不按照要求整改，情况严重的（情况严重的解释权归甲方所有）；</w:t>
      </w:r>
    </w:p>
    <w:p w14:paraId="6B155B45">
      <w:pPr>
        <w:spacing w:line="440" w:lineRule="exact"/>
        <w:ind w:firstLine="480" w:firstLineChars="200"/>
        <w:jc w:val="both"/>
        <w:rPr>
          <w:rFonts w:ascii="宋体" w:hAnsi="宋体"/>
          <w:sz w:val="24"/>
        </w:rPr>
      </w:pPr>
      <w:r>
        <w:rPr>
          <w:rFonts w:hint="eastAsia" w:ascii="宋体" w:hAnsi="宋体"/>
          <w:sz w:val="24"/>
        </w:rPr>
        <w:t>1</w:t>
      </w:r>
      <w:r>
        <w:rPr>
          <w:rFonts w:ascii="宋体" w:hAnsi="宋体"/>
          <w:sz w:val="24"/>
        </w:rPr>
        <w:t>8.</w:t>
      </w:r>
      <w:r>
        <w:rPr>
          <w:rFonts w:hint="eastAsia" w:ascii="宋体" w:hAnsi="宋体"/>
          <w:sz w:val="24"/>
        </w:rPr>
        <w:t>乙方因不当经营行为被有关媒体曝光并对</w:t>
      </w:r>
      <w:r>
        <w:rPr>
          <w:rFonts w:hint="eastAsia" w:ascii="宋体" w:hAnsi="宋体"/>
          <w:sz w:val="24"/>
          <w:lang w:eastAsia="zh-CN"/>
        </w:rPr>
        <w:t>甲方</w:t>
      </w:r>
      <w:r>
        <w:rPr>
          <w:rFonts w:hint="eastAsia" w:ascii="宋体" w:hAnsi="宋体"/>
          <w:sz w:val="24"/>
        </w:rPr>
        <w:t>造成严重影响的，或乙方经营行为对</w:t>
      </w:r>
      <w:r>
        <w:rPr>
          <w:rFonts w:hint="eastAsia" w:ascii="宋体" w:hAnsi="宋体"/>
          <w:sz w:val="24"/>
          <w:lang w:eastAsia="zh-CN"/>
        </w:rPr>
        <w:t>甲方</w:t>
      </w:r>
      <w:r>
        <w:rPr>
          <w:rFonts w:hint="eastAsia" w:ascii="宋体" w:hAnsi="宋体"/>
          <w:sz w:val="24"/>
        </w:rPr>
        <w:t>的商誉造成严重不良影响的，或乙方采取不当行为（包括但不限于悬挂横幅、张贴字报等）侵犯甲方及甲方所属集团及关联公司商誉的；</w:t>
      </w:r>
    </w:p>
    <w:p w14:paraId="14584BBF">
      <w:pPr>
        <w:spacing w:line="440" w:lineRule="exact"/>
        <w:ind w:firstLine="480" w:firstLineChars="200"/>
        <w:jc w:val="both"/>
        <w:rPr>
          <w:rFonts w:hint="eastAsia" w:ascii="宋体" w:hAnsi="宋体"/>
          <w:sz w:val="24"/>
        </w:rPr>
      </w:pPr>
      <w:r>
        <w:rPr>
          <w:rFonts w:ascii="宋体" w:hAnsi="宋体"/>
          <w:sz w:val="24"/>
        </w:rPr>
        <w:t>19</w:t>
      </w:r>
      <w:r>
        <w:rPr>
          <w:rFonts w:hint="eastAsia" w:ascii="宋体" w:hAnsi="宋体"/>
          <w:sz w:val="24"/>
        </w:rPr>
        <w:t>.乙方</w:t>
      </w:r>
      <w:r>
        <w:rPr>
          <w:rFonts w:ascii="宋体" w:hAnsi="宋体"/>
          <w:sz w:val="24"/>
        </w:rPr>
        <w:t>因违反本合同及《</w:t>
      </w:r>
      <w:r>
        <w:rPr>
          <w:rFonts w:hint="eastAsia" w:ascii="宋体" w:hAnsi="宋体"/>
          <w:sz w:val="24"/>
        </w:rPr>
        <w:t>租户</w:t>
      </w:r>
      <w:r>
        <w:rPr>
          <w:rFonts w:ascii="宋体" w:hAnsi="宋体"/>
          <w:sz w:val="24"/>
        </w:rPr>
        <w:t>公约》</w:t>
      </w:r>
      <w:r>
        <w:rPr>
          <w:rFonts w:hint="eastAsia" w:ascii="宋体" w:hAnsi="宋体"/>
          <w:sz w:val="24"/>
        </w:rPr>
        <w:t>相关</w:t>
      </w:r>
      <w:r>
        <w:rPr>
          <w:rFonts w:ascii="宋体" w:hAnsi="宋体"/>
          <w:sz w:val="24"/>
        </w:rPr>
        <w:t>约定，年度履约得分低于</w:t>
      </w:r>
      <w:r>
        <w:rPr>
          <w:rFonts w:hint="eastAsia" w:ascii="宋体" w:hAnsi="宋体"/>
          <w:sz w:val="24"/>
        </w:rPr>
        <w:t>60分</w:t>
      </w:r>
      <w:r>
        <w:rPr>
          <w:rFonts w:ascii="宋体" w:hAnsi="宋体"/>
          <w:sz w:val="24"/>
        </w:rPr>
        <w:t>（</w:t>
      </w:r>
      <w:r>
        <w:rPr>
          <w:rFonts w:hint="eastAsia" w:ascii="宋体" w:hAnsi="宋体"/>
          <w:sz w:val="24"/>
        </w:rPr>
        <w:t>含60分</w:t>
      </w:r>
      <w:r>
        <w:rPr>
          <w:rFonts w:ascii="宋体" w:hAnsi="宋体"/>
          <w:sz w:val="24"/>
        </w:rPr>
        <w:t>）</w:t>
      </w:r>
      <w:r>
        <w:rPr>
          <w:rFonts w:hint="eastAsia" w:ascii="宋体" w:hAnsi="宋体"/>
          <w:sz w:val="24"/>
        </w:rPr>
        <w:t>以下</w:t>
      </w:r>
      <w:r>
        <w:rPr>
          <w:rFonts w:hint="eastAsia" w:ascii="宋体" w:hAnsi="宋体"/>
          <w:sz w:val="24"/>
          <w:lang w:val="en-US" w:eastAsia="zh-CN"/>
        </w:rPr>
        <w:t>且未</w:t>
      </w:r>
      <w:r>
        <w:rPr>
          <w:rFonts w:hint="eastAsia" w:ascii="宋体" w:hAnsi="宋体" w:eastAsia="微软雅黑" w:cs="Times New Roman"/>
          <w:spacing w:val="0"/>
          <w:sz w:val="24"/>
          <w:szCs w:val="22"/>
          <w:lang w:val="en-US" w:eastAsia="zh-CN"/>
        </w:rPr>
        <w:t>完成履约评价扣分项的整改的</w:t>
      </w:r>
      <w:r>
        <w:rPr>
          <w:rFonts w:hint="eastAsia" w:ascii="宋体" w:hAnsi="宋体"/>
          <w:sz w:val="24"/>
        </w:rPr>
        <w:t>。</w:t>
      </w:r>
    </w:p>
    <w:p w14:paraId="0F3EE69A">
      <w:pPr>
        <w:pStyle w:val="2"/>
        <w:ind w:firstLine="0" w:firstLineChars="0"/>
        <w:rPr>
          <w:highlight w:val="none"/>
        </w:rPr>
      </w:pPr>
      <w:r>
        <w:rPr>
          <w:rFonts w:hint="eastAsia" w:ascii="宋体" w:hAnsi="宋体"/>
          <w:b w:val="0"/>
          <w:bCs w:val="0"/>
          <w:sz w:val="24"/>
          <w:highlight w:val="none"/>
          <w:u w:val="none"/>
          <w:lang w:val="en-US" w:eastAsia="zh-CN"/>
        </w:rPr>
        <w:t xml:space="preserve">   </w:t>
      </w:r>
      <w:r>
        <w:rPr>
          <w:rFonts w:hint="eastAsia" w:ascii="宋体" w:hAnsi="宋体"/>
          <w:b/>
          <w:bCs/>
          <w:sz w:val="24"/>
          <w:highlight w:val="none"/>
          <w:u w:val="none"/>
          <w:lang w:val="en-US" w:eastAsia="zh-CN"/>
        </w:rPr>
        <w:t xml:space="preserve"> 20.乙方需保证承租资格相关信息属实，如发现不属实则甲方有权无条件解除租赁合同。且乙方需按该商铺</w:t>
      </w:r>
      <w:r>
        <w:rPr>
          <w:rFonts w:hint="eastAsia"/>
          <w:b/>
          <w:bCs/>
          <w:sz w:val="24"/>
          <w:szCs w:val="24"/>
          <w:highlight w:val="none"/>
          <w:u w:val="none"/>
          <w:lang w:val="en-US" w:eastAsia="zh-CN"/>
        </w:rPr>
        <w:t>常规公开招租原招租公告的招租底价单价</w:t>
      </w:r>
      <w:r>
        <w:rPr>
          <w:rFonts w:hint="eastAsia" w:ascii="宋体" w:hAnsi="宋体"/>
          <w:b/>
          <w:bCs/>
          <w:sz w:val="24"/>
          <w:highlight w:val="none"/>
          <w:u w:val="none"/>
          <w:lang w:val="en-US" w:eastAsia="zh-CN"/>
        </w:rPr>
        <w:t>，核算</w:t>
      </w:r>
      <w:r>
        <w:rPr>
          <w:rFonts w:hint="eastAsia" w:ascii="微软雅黑" w:hAnsi="微软雅黑" w:cs="微软雅黑"/>
          <w:b/>
          <w:bCs/>
          <w:color w:val="auto"/>
          <w:sz w:val="24"/>
          <w:szCs w:val="24"/>
          <w:highlight w:val="none"/>
          <w:u w:val="none"/>
          <w:lang w:val="en-US" w:eastAsia="zh-CN" w:bidi="ar-SA"/>
        </w:rPr>
        <w:t>从</w:t>
      </w:r>
      <w:r>
        <w:rPr>
          <w:rFonts w:hint="default" w:ascii="微软雅黑" w:hAnsi="微软雅黑" w:eastAsia="微软雅黑" w:cs="微软雅黑"/>
          <w:b/>
          <w:bCs/>
          <w:color w:val="auto"/>
          <w:sz w:val="24"/>
          <w:szCs w:val="24"/>
          <w:highlight w:val="none"/>
          <w:u w:val="none"/>
          <w:lang w:val="en-US" w:eastAsia="zh-CN" w:bidi="ar-SA"/>
        </w:rPr>
        <w:t>商铺交付之日起至合同解除之日止的所有租金（扣点）差额</w:t>
      </w:r>
      <w:r>
        <w:rPr>
          <w:rFonts w:hint="eastAsia" w:ascii="宋体" w:hAnsi="宋体"/>
          <w:b/>
          <w:bCs/>
          <w:sz w:val="24"/>
          <w:highlight w:val="none"/>
          <w:u w:val="none"/>
          <w:lang w:val="en-US" w:eastAsia="zh-CN"/>
        </w:rPr>
        <w:t>并于甲方发出合同解除通知之日起五个工作日内补足。</w:t>
      </w:r>
    </w:p>
    <w:p w14:paraId="6E3B1DE4">
      <w:pPr>
        <w:spacing w:line="440" w:lineRule="exact"/>
        <w:ind w:firstLine="480" w:firstLineChars="200"/>
        <w:jc w:val="both"/>
        <w:rPr>
          <w:rFonts w:ascii="宋体" w:hAnsi="宋体"/>
          <w:sz w:val="24"/>
        </w:rPr>
      </w:pPr>
      <w:r>
        <w:rPr>
          <w:rFonts w:hint="eastAsia" w:ascii="宋体" w:hAnsi="宋体"/>
          <w:sz w:val="24"/>
          <w:lang w:eastAsia="zh-CN"/>
        </w:rPr>
        <w:t>（</w:t>
      </w:r>
      <w:r>
        <w:rPr>
          <w:rFonts w:hint="default" w:ascii="宋体" w:hAnsi="宋体"/>
          <w:sz w:val="24"/>
          <w:lang w:val="en-US" w:eastAsia="zh-CN"/>
        </w:rPr>
        <w:t>四</w:t>
      </w:r>
      <w:r>
        <w:rPr>
          <w:rFonts w:hint="eastAsia" w:ascii="宋体" w:hAnsi="宋体"/>
          <w:sz w:val="24"/>
          <w:lang w:eastAsia="zh-CN"/>
        </w:rPr>
        <w:t>）</w:t>
      </w:r>
      <w:r>
        <w:rPr>
          <w:rFonts w:hint="eastAsia" w:ascii="宋体" w:hAnsi="宋体"/>
          <w:sz w:val="24"/>
          <w:lang w:val="en-US" w:eastAsia="zh-CN"/>
        </w:rPr>
        <w:t>租赁期间内，乙方将租赁房屋作为经营场所进行了工商、税务、银行等注册登记的，合同终止或解除后，乙方应在一个月之内变更或者撤销登记地址；乙方完成变更或撤销登记地址后方可向甲方申请退还租赁保证金。逾期未办理的，每逾期一日，乙方应按照相当于合同终止或解除之日前一天的日租金标准向甲方支付违约金，甲方有权从租赁保证金中直接予以扣除。</w:t>
      </w:r>
    </w:p>
    <w:p w14:paraId="350B0F2A">
      <w:pPr>
        <w:spacing w:line="440" w:lineRule="exact"/>
        <w:ind w:firstLine="480" w:firstLineChars="200"/>
        <w:jc w:val="both"/>
        <w:rPr>
          <w:rFonts w:hint="eastAsia" w:ascii="宋体" w:hAnsi="宋体"/>
          <w:sz w:val="24"/>
        </w:rPr>
      </w:pPr>
      <w:r>
        <w:rPr>
          <w:rFonts w:hint="eastAsia" w:ascii="宋体" w:hAnsi="宋体"/>
          <w:sz w:val="24"/>
        </w:rPr>
        <w:t>（</w:t>
      </w:r>
      <w:r>
        <w:rPr>
          <w:rFonts w:hint="default" w:ascii="宋体" w:hAnsi="宋体"/>
          <w:sz w:val="24"/>
          <w:lang w:val="en-US" w:eastAsia="zh-CN"/>
        </w:rPr>
        <w:t>五</w:t>
      </w:r>
      <w:r>
        <w:rPr>
          <w:rFonts w:hint="eastAsia" w:ascii="宋体" w:hAnsi="宋体"/>
          <w:sz w:val="24"/>
        </w:rPr>
        <w:t>）甲方违反本租赁合同约定，使乙方无法按约定用途使用出租房屋，乙方有权解除本租赁合同，甲方应向乙方赔偿由此所造成的损失（乙方对其损失须提供相应书面证据）。但出现本合同第一条、第十条等相关情形导致乙方无法按约定用途使用出租房屋的，不适用本条违约条款。</w:t>
      </w:r>
    </w:p>
    <w:p w14:paraId="2D5FCA9E">
      <w:pPr>
        <w:spacing w:line="440" w:lineRule="exact"/>
        <w:ind w:firstLine="480" w:firstLineChars="200"/>
        <w:jc w:val="both"/>
        <w:rPr>
          <w:rFonts w:hint="eastAsia" w:ascii="宋体" w:hAnsi="宋体" w:eastAsia="微软雅黑"/>
          <w:sz w:val="24"/>
          <w:lang w:eastAsia="zh-CN"/>
        </w:rPr>
      </w:pPr>
      <w:r>
        <w:rPr>
          <w:rFonts w:hint="eastAsia" w:ascii="宋体" w:hAnsi="宋体"/>
          <w:sz w:val="24"/>
          <w:lang w:eastAsia="zh-CN"/>
        </w:rPr>
        <w:t>（</w:t>
      </w:r>
      <w:r>
        <w:rPr>
          <w:rFonts w:hint="default" w:ascii="宋体" w:hAnsi="宋体"/>
          <w:sz w:val="24"/>
          <w:lang w:val="en-US" w:eastAsia="zh-CN"/>
        </w:rPr>
        <w:t>六</w:t>
      </w:r>
      <w:r>
        <w:rPr>
          <w:rFonts w:hint="eastAsia" w:ascii="宋体" w:hAnsi="宋体"/>
          <w:sz w:val="24"/>
          <w:lang w:eastAsia="zh-CN"/>
        </w:rPr>
        <w:t>）因违约方原因致守约方维权的，违约方同意承担为解决本争议而产生的合理费用，包括但不限于诉讼费、</w:t>
      </w:r>
      <w:r>
        <w:rPr>
          <w:rFonts w:hint="eastAsia" w:ascii="宋体" w:hAnsi="宋体" w:eastAsia="微软雅黑" w:cs="Times New Roman"/>
          <w:i w:val="0"/>
          <w:iCs w:val="0"/>
          <w:caps w:val="0"/>
          <w:color w:val="333333"/>
          <w:spacing w:val="0"/>
          <w:sz w:val="24"/>
          <w:szCs w:val="22"/>
          <w:shd w:val="clear" w:color="auto" w:fill="auto"/>
        </w:rPr>
        <w:t>仲裁费</w:t>
      </w:r>
      <w:r>
        <w:rPr>
          <w:rFonts w:hint="eastAsia" w:ascii="宋体" w:hAnsi="宋体" w:eastAsia="微软雅黑" w:cs="Times New Roman"/>
          <w:i w:val="0"/>
          <w:iCs w:val="0"/>
          <w:caps w:val="0"/>
          <w:color w:val="333333"/>
          <w:spacing w:val="0"/>
          <w:sz w:val="24"/>
          <w:szCs w:val="22"/>
          <w:shd w:val="clear" w:color="auto" w:fill="auto"/>
          <w:lang w:eastAsia="zh-CN"/>
        </w:rPr>
        <w:t>、</w:t>
      </w:r>
      <w:r>
        <w:rPr>
          <w:rFonts w:hint="eastAsia" w:ascii="宋体" w:hAnsi="宋体"/>
          <w:sz w:val="24"/>
          <w:lang w:eastAsia="zh-CN"/>
        </w:rPr>
        <w:t>律师费、执行费、保全费、担保费、鉴定费、公证费等费用。</w:t>
      </w:r>
    </w:p>
    <w:p w14:paraId="6BF86355">
      <w:pPr>
        <w:spacing w:line="440" w:lineRule="exact"/>
        <w:ind w:firstLine="480" w:firstLineChars="200"/>
        <w:jc w:val="both"/>
        <w:rPr>
          <w:rFonts w:ascii="宋体" w:hAnsi="宋体"/>
          <w:sz w:val="24"/>
        </w:rPr>
      </w:pPr>
      <w:r>
        <w:rPr>
          <w:rFonts w:hint="eastAsia" w:ascii="宋体" w:hAnsi="宋体"/>
          <w:sz w:val="24"/>
        </w:rPr>
        <w:t xml:space="preserve">乙方因上述情形解除合同的，应书面通知甲方。已占用房屋的，应自通知发出之日起五日内迁离出租房屋。 </w:t>
      </w:r>
    </w:p>
    <w:p w14:paraId="172F3A1C">
      <w:pPr>
        <w:spacing w:line="440" w:lineRule="exact"/>
        <w:ind w:firstLine="471" w:firstLineChars="196"/>
        <w:jc w:val="both"/>
        <w:rPr>
          <w:rFonts w:ascii="宋体" w:hAnsi="宋体"/>
          <w:b/>
          <w:sz w:val="24"/>
        </w:rPr>
      </w:pPr>
      <w:r>
        <w:rPr>
          <w:rFonts w:hint="eastAsia" w:ascii="宋体" w:hAnsi="宋体"/>
          <w:b/>
          <w:sz w:val="24"/>
        </w:rPr>
        <w:t>第十</w:t>
      </w:r>
      <w:r>
        <w:rPr>
          <w:rFonts w:hint="eastAsia" w:ascii="宋体" w:hAnsi="宋体"/>
          <w:b/>
          <w:sz w:val="24"/>
          <w:lang w:val="en-US" w:eastAsia="zh-CN"/>
        </w:rPr>
        <w:t>一</w:t>
      </w:r>
      <w:r>
        <w:rPr>
          <w:rFonts w:hint="eastAsia" w:ascii="宋体" w:hAnsi="宋体"/>
          <w:b/>
          <w:sz w:val="24"/>
        </w:rPr>
        <w:t>条  优先承租权约定</w:t>
      </w:r>
    </w:p>
    <w:p w14:paraId="5D57E4D7">
      <w:pPr>
        <w:spacing w:line="440" w:lineRule="exact"/>
        <w:ind w:firstLine="360" w:firstLineChars="150"/>
        <w:jc w:val="both"/>
        <w:rPr>
          <w:rFonts w:hint="eastAsia" w:ascii="宋体" w:hAnsi="宋体"/>
          <w:sz w:val="24"/>
        </w:rPr>
      </w:pPr>
      <w:r>
        <w:rPr>
          <w:rFonts w:hint="eastAsia" w:ascii="宋体" w:hAnsi="宋体"/>
          <w:sz w:val="24"/>
        </w:rPr>
        <w:t>（一）乙方违反本合同第十条（三）约定致解除合同的，不再享有优先承租权。</w:t>
      </w:r>
    </w:p>
    <w:p w14:paraId="01D02B5B">
      <w:pPr>
        <w:spacing w:line="440" w:lineRule="exact"/>
        <w:ind w:firstLine="360" w:firstLineChars="150"/>
        <w:jc w:val="both"/>
        <w:rPr>
          <w:rFonts w:hint="eastAsia" w:ascii="宋体" w:hAnsi="宋体"/>
          <w:sz w:val="24"/>
        </w:rPr>
      </w:pPr>
      <w:r>
        <w:rPr>
          <w:rFonts w:hint="eastAsia" w:ascii="宋体" w:hAnsi="宋体"/>
          <w:sz w:val="24"/>
        </w:rPr>
        <w:t>（二）根据租户公约约定年度或者租赁周期评分结果，</w:t>
      </w:r>
      <w:r>
        <w:rPr>
          <w:rFonts w:hint="eastAsia" w:ascii="宋体" w:hAnsi="宋体"/>
          <w:sz w:val="24"/>
          <w:lang w:val="en-US" w:eastAsia="zh-CN"/>
        </w:rPr>
        <w:t>分</w:t>
      </w:r>
      <w:r>
        <w:rPr>
          <w:rFonts w:hint="eastAsia" w:ascii="宋体" w:hAnsi="宋体"/>
          <w:sz w:val="24"/>
        </w:rPr>
        <w:t>以下几种情况：</w:t>
      </w:r>
    </w:p>
    <w:p w14:paraId="2E763093">
      <w:pPr>
        <w:spacing w:line="440" w:lineRule="exact"/>
        <w:ind w:firstLine="360" w:firstLineChars="150"/>
        <w:jc w:val="both"/>
        <w:rPr>
          <w:rFonts w:hint="eastAsia" w:ascii="宋体" w:hAnsi="宋体"/>
          <w:sz w:val="24"/>
        </w:rPr>
      </w:pPr>
      <w:r>
        <w:rPr>
          <w:rFonts w:hint="eastAsia" w:ascii="宋体" w:hAnsi="宋体"/>
          <w:sz w:val="24"/>
        </w:rPr>
        <w:t>1.评分80分（不含）以上的，享有优先承租权；</w:t>
      </w:r>
    </w:p>
    <w:p w14:paraId="6614EABB">
      <w:pPr>
        <w:spacing w:line="440" w:lineRule="exact"/>
        <w:ind w:firstLine="360" w:firstLineChars="150"/>
        <w:jc w:val="both"/>
        <w:rPr>
          <w:rFonts w:hint="eastAsia" w:ascii="宋体" w:hAnsi="宋体"/>
          <w:sz w:val="24"/>
        </w:rPr>
      </w:pPr>
      <w:r>
        <w:rPr>
          <w:rFonts w:hint="eastAsia" w:ascii="宋体" w:hAnsi="宋体"/>
          <w:sz w:val="24"/>
        </w:rPr>
        <w:t>2.评分60分(不含)至80 分的，若全面完成履约评价扣分项的整改，且经综合评估确认具备继续履约能力的，可恢复其优先承租权；</w:t>
      </w:r>
    </w:p>
    <w:p w14:paraId="4ACC1098">
      <w:pPr>
        <w:spacing w:line="440" w:lineRule="exact"/>
        <w:ind w:firstLine="360" w:firstLineChars="150"/>
        <w:jc w:val="both"/>
        <w:rPr>
          <w:rFonts w:hint="eastAsia" w:ascii="宋体" w:hAnsi="宋体"/>
          <w:sz w:val="24"/>
        </w:rPr>
      </w:pPr>
      <w:r>
        <w:rPr>
          <w:rFonts w:hint="eastAsia" w:ascii="宋体" w:hAnsi="宋体"/>
          <w:sz w:val="24"/>
        </w:rPr>
        <w:t>3.评分60分及以下的，不享有优先承租权。</w:t>
      </w:r>
    </w:p>
    <w:p w14:paraId="353462F9">
      <w:pPr>
        <w:spacing w:line="440" w:lineRule="exact"/>
        <w:ind w:firstLine="360" w:firstLineChars="150"/>
        <w:jc w:val="both"/>
        <w:rPr>
          <w:rFonts w:hint="eastAsia" w:ascii="宋体" w:hAnsi="宋体"/>
          <w:sz w:val="24"/>
        </w:rPr>
      </w:pPr>
      <w:r>
        <w:rPr>
          <w:rFonts w:hint="eastAsia" w:ascii="宋体" w:hAnsi="宋体"/>
          <w:sz w:val="24"/>
        </w:rPr>
        <w:t>（</w:t>
      </w:r>
      <w:r>
        <w:rPr>
          <w:rFonts w:hint="eastAsia" w:ascii="宋体" w:hAnsi="宋体"/>
          <w:sz w:val="24"/>
          <w:lang w:val="en-US" w:eastAsia="zh-CN"/>
        </w:rPr>
        <w:t>三</w:t>
      </w:r>
      <w:r>
        <w:rPr>
          <w:rFonts w:hint="eastAsia" w:ascii="宋体" w:hAnsi="宋体"/>
          <w:sz w:val="24"/>
        </w:rPr>
        <w:t>）</w:t>
      </w:r>
      <w:r>
        <w:rPr>
          <w:rFonts w:hint="eastAsia" w:ascii="宋体" w:hAnsi="宋体"/>
          <w:sz w:val="24"/>
          <w:lang w:val="en-US" w:eastAsia="zh-CN"/>
        </w:rPr>
        <w:t>租赁期满或解除后，甲方有权根据自己的经营需要，决定招租方式及招租条件，即甲方有权采取包括但不限于将出租房屋拆分或与其他商铺合并出租、改变商铺经营业态、甲方收回自营、改变招租资质要求等，在此情况下，乙方不再享有同等条件的优先承租权</w:t>
      </w:r>
      <w:r>
        <w:rPr>
          <w:rFonts w:hint="eastAsia" w:ascii="宋体" w:hAnsi="宋体"/>
          <w:sz w:val="24"/>
        </w:rPr>
        <w:t>。</w:t>
      </w:r>
    </w:p>
    <w:p w14:paraId="19EDE6F1">
      <w:pPr>
        <w:spacing w:line="440" w:lineRule="exact"/>
        <w:ind w:firstLine="360" w:firstLineChars="150"/>
        <w:jc w:val="both"/>
        <w:rPr>
          <w:rFonts w:hint="eastAsia" w:ascii="宋体" w:hAnsi="宋体"/>
          <w:sz w:val="24"/>
        </w:rPr>
      </w:pPr>
      <w:r>
        <w:rPr>
          <w:rFonts w:hint="eastAsia" w:ascii="宋体" w:hAnsi="宋体"/>
          <w:sz w:val="24"/>
          <w:lang w:val="en-US" w:eastAsia="zh-CN"/>
        </w:rPr>
        <w:t>（四）依据本合同约定乙方享有优先承租权的，乙方行使优先承租权的同等条件和方式为：在甲方组织的该房屋公开招租活动中，如甲方采用公开竞价的方式，则乙方须符合招租条件且以竞租人身份参与竞租，现场对最高报价的相同价格进行应价行使优先承租权；如甲方采用综合评审的方式，则乙方在报名参加且符合招租要求的情况下，经评选后与最高综合得分分数相同的情况下享有优先承租权。</w:t>
      </w:r>
    </w:p>
    <w:p w14:paraId="6B9E4251">
      <w:pPr>
        <w:spacing w:line="440" w:lineRule="exact"/>
        <w:ind w:firstLine="471" w:firstLineChars="196"/>
        <w:jc w:val="both"/>
        <w:rPr>
          <w:rFonts w:ascii="宋体" w:hAnsi="宋体"/>
          <w:b/>
          <w:sz w:val="24"/>
        </w:rPr>
      </w:pPr>
      <w:r>
        <w:rPr>
          <w:rFonts w:hint="eastAsia" w:ascii="宋体" w:hAnsi="宋体"/>
          <w:b/>
          <w:sz w:val="24"/>
        </w:rPr>
        <w:t>第十</w:t>
      </w:r>
      <w:r>
        <w:rPr>
          <w:rFonts w:hint="eastAsia" w:ascii="宋体" w:hAnsi="宋体"/>
          <w:b/>
          <w:sz w:val="24"/>
          <w:lang w:val="en-US" w:eastAsia="zh-CN"/>
        </w:rPr>
        <w:t>二</w:t>
      </w:r>
      <w:r>
        <w:rPr>
          <w:rFonts w:hint="eastAsia" w:ascii="宋体" w:hAnsi="宋体"/>
          <w:b/>
          <w:sz w:val="24"/>
        </w:rPr>
        <w:t xml:space="preserve">条  </w:t>
      </w:r>
      <w:r>
        <w:rPr>
          <w:rFonts w:ascii="宋体" w:hAnsi="宋体"/>
          <w:b/>
          <w:sz w:val="24"/>
        </w:rPr>
        <w:t>合同终止</w:t>
      </w:r>
      <w:r>
        <w:rPr>
          <w:rFonts w:hint="eastAsia" w:ascii="宋体" w:hAnsi="宋体"/>
          <w:b/>
          <w:sz w:val="24"/>
        </w:rPr>
        <w:t>（解除）</w:t>
      </w:r>
    </w:p>
    <w:p w14:paraId="00FCB099">
      <w:pPr>
        <w:spacing w:line="440" w:lineRule="exact"/>
        <w:ind w:firstLine="360" w:firstLineChars="150"/>
        <w:jc w:val="both"/>
        <w:rPr>
          <w:rFonts w:ascii="宋体" w:hAnsi="宋体"/>
          <w:sz w:val="24"/>
        </w:rPr>
      </w:pPr>
      <w:r>
        <w:rPr>
          <w:rFonts w:hint="eastAsia" w:ascii="宋体" w:hAnsi="宋体"/>
          <w:sz w:val="24"/>
        </w:rPr>
        <w:t>（一）因乙方违约，甲方解除本合同的，乙方接到甲方解除合同书面通知后十日内，办理完退房手续。</w:t>
      </w:r>
    </w:p>
    <w:p w14:paraId="79E216CA">
      <w:pPr>
        <w:spacing w:line="440" w:lineRule="exact"/>
        <w:ind w:firstLine="360" w:firstLineChars="150"/>
        <w:jc w:val="both"/>
        <w:rPr>
          <w:rFonts w:ascii="宋体" w:hAnsi="宋体"/>
          <w:sz w:val="24"/>
        </w:rPr>
      </w:pPr>
      <w:r>
        <w:rPr>
          <w:rFonts w:hint="eastAsia" w:ascii="宋体" w:hAnsi="宋体"/>
          <w:sz w:val="24"/>
        </w:rPr>
        <w:t>（二）本</w:t>
      </w:r>
      <w:r>
        <w:rPr>
          <w:rFonts w:ascii="宋体" w:hAnsi="宋体"/>
          <w:sz w:val="24"/>
        </w:rPr>
        <w:t>合同</w:t>
      </w:r>
      <w:r>
        <w:rPr>
          <w:rFonts w:hint="eastAsia" w:ascii="宋体" w:hAnsi="宋体"/>
          <w:sz w:val="24"/>
        </w:rPr>
        <w:t>租赁期限届满，租赁合同</w:t>
      </w:r>
      <w:r>
        <w:rPr>
          <w:rFonts w:ascii="宋体" w:hAnsi="宋体"/>
          <w:sz w:val="24"/>
        </w:rPr>
        <w:t>终止</w:t>
      </w:r>
      <w:r>
        <w:rPr>
          <w:rFonts w:hint="eastAsia" w:ascii="宋体" w:hAnsi="宋体"/>
          <w:sz w:val="24"/>
        </w:rPr>
        <w:t>，甲乙双方未重新签合同的，乙方应在合同期限届满日之前，办理完退房手续。</w:t>
      </w:r>
    </w:p>
    <w:p w14:paraId="4FA034BF">
      <w:pPr>
        <w:spacing w:line="440" w:lineRule="exact"/>
        <w:ind w:firstLine="360" w:firstLineChars="150"/>
        <w:jc w:val="both"/>
        <w:rPr>
          <w:rFonts w:ascii="宋体" w:hAnsi="宋体"/>
          <w:sz w:val="24"/>
        </w:rPr>
      </w:pPr>
      <w:r>
        <w:rPr>
          <w:rFonts w:hint="eastAsia" w:ascii="宋体" w:hAnsi="宋体"/>
          <w:sz w:val="24"/>
        </w:rPr>
        <w:t>（三）</w:t>
      </w:r>
      <w:r>
        <w:rPr>
          <w:rFonts w:hint="eastAsia" w:ascii="宋体" w:hAnsi="宋体"/>
          <w:sz w:val="24"/>
          <w:lang w:val="en-US" w:eastAsia="zh-CN"/>
        </w:rPr>
        <w:t>乙方接收房屋后</w:t>
      </w:r>
      <w:r>
        <w:rPr>
          <w:rFonts w:hint="eastAsia" w:ascii="宋体" w:hAnsi="宋体"/>
          <w:sz w:val="24"/>
        </w:rPr>
        <w:t>，如需提前退租，须提前</w:t>
      </w:r>
      <w:r>
        <w:rPr>
          <w:rFonts w:hint="eastAsia" w:ascii="宋体" w:hAnsi="宋体"/>
          <w:sz w:val="24"/>
          <w:highlight w:val="none"/>
          <w:lang w:val="en-US" w:eastAsia="zh-CN"/>
        </w:rPr>
        <w:t>两</w:t>
      </w:r>
      <w:r>
        <w:rPr>
          <w:rFonts w:hint="eastAsia" w:ascii="宋体" w:hAnsi="宋体"/>
          <w:sz w:val="24"/>
        </w:rPr>
        <w:t>个月向甲方提出书面申请</w:t>
      </w:r>
      <w:r>
        <w:rPr>
          <w:rFonts w:hint="eastAsia" w:ascii="宋体" w:hAnsi="宋体"/>
          <w:sz w:val="24"/>
          <w:lang w:eastAsia="zh-CN"/>
        </w:rPr>
        <w:t>。</w:t>
      </w:r>
      <w:r>
        <w:rPr>
          <w:rFonts w:hint="eastAsia" w:ascii="宋体" w:hAnsi="宋体"/>
          <w:sz w:val="24"/>
        </w:rPr>
        <w:t>经甲方同意，乙方需缴清至合同终止日的租金，并结清相关费用（包括但不限于水、电、燃气等费用），否则相关欠缴费用甲方有权从租赁保证金中扣除</w:t>
      </w:r>
      <w:r>
        <w:rPr>
          <w:rFonts w:hint="eastAsia" w:ascii="宋体" w:hAnsi="宋体"/>
          <w:sz w:val="24"/>
          <w:lang w:eastAsia="zh-CN"/>
        </w:rPr>
        <w:t>。</w:t>
      </w:r>
      <w:r>
        <w:rPr>
          <w:rFonts w:hint="eastAsia" w:ascii="宋体" w:hAnsi="宋体"/>
          <w:sz w:val="24"/>
        </w:rPr>
        <w:t>乙方</w:t>
      </w:r>
      <w:r>
        <w:rPr>
          <w:rFonts w:hint="eastAsia" w:ascii="宋体" w:hAnsi="宋体"/>
          <w:sz w:val="24"/>
          <w:lang w:val="en-US" w:eastAsia="zh-CN"/>
        </w:rPr>
        <w:t>须</w:t>
      </w:r>
      <w:r>
        <w:rPr>
          <w:rFonts w:hint="eastAsia" w:ascii="宋体" w:hAnsi="宋体"/>
          <w:sz w:val="24"/>
        </w:rPr>
        <w:t>及时办理退房手续</w:t>
      </w:r>
      <w:r>
        <w:rPr>
          <w:rFonts w:hint="eastAsia" w:ascii="宋体" w:hAnsi="宋体"/>
          <w:sz w:val="24"/>
          <w:lang w:eastAsia="zh-CN"/>
        </w:rPr>
        <w:t>，</w:t>
      </w:r>
      <w:r>
        <w:rPr>
          <w:rFonts w:hint="eastAsia" w:ascii="宋体" w:hAnsi="宋体"/>
          <w:sz w:val="24"/>
        </w:rPr>
        <w:t>自甲乙双方办理完毕退房手续之日起，租赁合同</w:t>
      </w:r>
      <w:r>
        <w:rPr>
          <w:rFonts w:ascii="宋体" w:hAnsi="宋体"/>
          <w:sz w:val="24"/>
        </w:rPr>
        <w:t>终止</w:t>
      </w:r>
      <w:r>
        <w:rPr>
          <w:rFonts w:hint="eastAsia" w:ascii="宋体" w:hAnsi="宋体"/>
          <w:sz w:val="24"/>
          <w:lang w:eastAsia="zh-CN"/>
        </w:rPr>
        <w:t>，</w:t>
      </w:r>
      <w:r>
        <w:rPr>
          <w:rFonts w:hint="eastAsia" w:ascii="宋体" w:hAnsi="宋体"/>
          <w:sz w:val="24"/>
          <w:lang w:val="en-US" w:eastAsia="zh-CN"/>
        </w:rPr>
        <w:t>乙方租赁保证金扣减乙方按照本合同约定应承担的各项费用后如有剩余的，</w:t>
      </w:r>
      <w:r>
        <w:rPr>
          <w:rFonts w:hint="eastAsia" w:ascii="宋体" w:hAnsi="宋体"/>
          <w:sz w:val="24"/>
        </w:rPr>
        <w:t>甲方</w:t>
      </w:r>
      <w:r>
        <w:rPr>
          <w:rFonts w:hint="eastAsia" w:ascii="宋体" w:hAnsi="宋体"/>
          <w:sz w:val="24"/>
          <w:lang w:val="en-US" w:eastAsia="zh-CN"/>
        </w:rPr>
        <w:t>无息</w:t>
      </w:r>
      <w:r>
        <w:rPr>
          <w:rFonts w:hint="eastAsia" w:ascii="宋体" w:hAnsi="宋体"/>
          <w:sz w:val="24"/>
        </w:rPr>
        <w:t>退还乙方</w:t>
      </w:r>
      <w:r>
        <w:rPr>
          <w:rFonts w:hint="eastAsia" w:ascii="宋体" w:hAnsi="宋体"/>
          <w:sz w:val="24"/>
          <w:lang w:val="en-US" w:eastAsia="zh-CN"/>
        </w:rPr>
        <w:t>剩余</w:t>
      </w:r>
      <w:r>
        <w:rPr>
          <w:rFonts w:hint="eastAsia" w:ascii="宋体" w:hAnsi="宋体"/>
          <w:sz w:val="24"/>
        </w:rPr>
        <w:t>租赁保证金。</w:t>
      </w:r>
    </w:p>
    <w:p w14:paraId="6511217D">
      <w:pPr>
        <w:spacing w:line="440" w:lineRule="exact"/>
        <w:ind w:firstLine="360" w:firstLineChars="150"/>
        <w:jc w:val="both"/>
        <w:rPr>
          <w:rFonts w:ascii="宋体" w:hAnsi="宋体"/>
          <w:sz w:val="24"/>
          <w:highlight w:val="none"/>
        </w:rPr>
      </w:pPr>
      <w:r>
        <w:rPr>
          <w:rFonts w:hint="eastAsia" w:ascii="宋体" w:hAnsi="宋体"/>
          <w:sz w:val="24"/>
        </w:rPr>
        <w:t>（四）本</w:t>
      </w:r>
      <w:r>
        <w:rPr>
          <w:rFonts w:ascii="宋体" w:hAnsi="宋体"/>
          <w:sz w:val="24"/>
        </w:rPr>
        <w:t>合同终止</w:t>
      </w:r>
      <w:r>
        <w:rPr>
          <w:rFonts w:hint="eastAsia" w:ascii="宋体" w:hAnsi="宋体"/>
          <w:sz w:val="24"/>
        </w:rPr>
        <w:t>（或解除），如</w:t>
      </w:r>
      <w:r>
        <w:rPr>
          <w:rFonts w:ascii="宋体" w:hAnsi="宋体"/>
          <w:sz w:val="24"/>
        </w:rPr>
        <w:t>乙方</w:t>
      </w:r>
      <w:r>
        <w:rPr>
          <w:rFonts w:hint="eastAsia" w:ascii="宋体" w:hAnsi="宋体"/>
          <w:sz w:val="24"/>
        </w:rPr>
        <w:t>未按合同约定办理退房手续的</w:t>
      </w:r>
      <w:r>
        <w:rPr>
          <w:rFonts w:ascii="宋体" w:hAnsi="宋体"/>
          <w:sz w:val="24"/>
        </w:rPr>
        <w:t>，甲方可以采取</w:t>
      </w:r>
      <w:r>
        <w:rPr>
          <w:rFonts w:hint="eastAsia" w:ascii="宋体" w:hAnsi="宋体"/>
          <w:sz w:val="24"/>
        </w:rPr>
        <w:t>加装门锁、停止水电气供应等必要</w:t>
      </w:r>
      <w:r>
        <w:rPr>
          <w:rFonts w:ascii="宋体" w:hAnsi="宋体"/>
          <w:sz w:val="24"/>
        </w:rPr>
        <w:t>措施收回</w:t>
      </w:r>
      <w:r>
        <w:rPr>
          <w:rFonts w:hint="eastAsia" w:ascii="宋体" w:hAnsi="宋体"/>
          <w:sz w:val="24"/>
        </w:rPr>
        <w:t>出租</w:t>
      </w:r>
      <w:r>
        <w:rPr>
          <w:rFonts w:ascii="宋体" w:hAnsi="宋体"/>
          <w:sz w:val="24"/>
        </w:rPr>
        <w:t>房屋</w:t>
      </w:r>
      <w:r>
        <w:rPr>
          <w:rFonts w:hint="eastAsia" w:ascii="宋体" w:hAnsi="宋体"/>
          <w:sz w:val="24"/>
        </w:rPr>
        <w:t>，并可</w:t>
      </w:r>
      <w:r>
        <w:rPr>
          <w:rFonts w:ascii="宋体" w:hAnsi="宋体"/>
          <w:sz w:val="24"/>
        </w:rPr>
        <w:t>将</w:t>
      </w:r>
      <w:r>
        <w:rPr>
          <w:rFonts w:hint="eastAsia" w:ascii="宋体" w:hAnsi="宋体"/>
          <w:sz w:val="24"/>
        </w:rPr>
        <w:t>出租</w:t>
      </w:r>
      <w:r>
        <w:rPr>
          <w:rFonts w:ascii="宋体" w:hAnsi="宋体"/>
          <w:sz w:val="24"/>
        </w:rPr>
        <w:t>房屋内所有物品（包括装修、空调等</w:t>
      </w:r>
      <w:r>
        <w:rPr>
          <w:rFonts w:hint="eastAsia" w:ascii="宋体" w:hAnsi="宋体"/>
          <w:sz w:val="24"/>
        </w:rPr>
        <w:t>其他设施设备或物品</w:t>
      </w:r>
      <w:r>
        <w:rPr>
          <w:rFonts w:ascii="宋体" w:hAnsi="宋体"/>
          <w:sz w:val="24"/>
        </w:rPr>
        <w:t>）</w:t>
      </w:r>
      <w:r>
        <w:rPr>
          <w:rFonts w:hint="eastAsia" w:ascii="宋体" w:hAnsi="宋体"/>
          <w:sz w:val="24"/>
        </w:rPr>
        <w:t>予以提存。</w:t>
      </w:r>
      <w:r>
        <w:rPr>
          <w:rFonts w:hint="eastAsia" w:ascii="宋体" w:hAnsi="宋体"/>
          <w:sz w:val="24"/>
          <w:lang w:val="en-US" w:eastAsia="zh-CN"/>
        </w:rPr>
        <w:t>甲方通知乙方</w:t>
      </w:r>
      <w:r>
        <w:rPr>
          <w:rFonts w:hint="eastAsia" w:ascii="宋体" w:hAnsi="宋体"/>
          <w:sz w:val="24"/>
          <w:highlight w:val="none"/>
        </w:rPr>
        <w:t>提存</w:t>
      </w:r>
      <w:r>
        <w:rPr>
          <w:rFonts w:hint="eastAsia" w:ascii="宋体" w:hAnsi="宋体"/>
          <w:sz w:val="24"/>
          <w:highlight w:val="none"/>
          <w:lang w:val="en-US" w:eastAsia="zh-CN"/>
        </w:rPr>
        <w:t>之日起10日内</w:t>
      </w:r>
      <w:r>
        <w:rPr>
          <w:rFonts w:hint="eastAsia" w:ascii="宋体" w:hAnsi="宋体"/>
          <w:sz w:val="24"/>
          <w:highlight w:val="none"/>
        </w:rPr>
        <w:t>乙方未领取的，视为抛弃物，由甲方处置。甲方采取本条约定的必要措施收回出租房屋的</w:t>
      </w:r>
      <w:r>
        <w:rPr>
          <w:rFonts w:hint="eastAsia" w:ascii="宋体" w:hAnsi="宋体"/>
          <w:sz w:val="24"/>
          <w:highlight w:val="none"/>
          <w:lang w:eastAsia="zh-CN"/>
        </w:rPr>
        <w:t>，</w:t>
      </w:r>
      <w:r>
        <w:rPr>
          <w:rFonts w:hint="eastAsia" w:ascii="宋体" w:hAnsi="宋体"/>
          <w:sz w:val="24"/>
          <w:highlight w:val="none"/>
        </w:rPr>
        <w:t>可聘请公证处进行现场公证</w:t>
      </w:r>
      <w:r>
        <w:rPr>
          <w:rFonts w:hint="eastAsia" w:ascii="宋体" w:hAnsi="宋体"/>
          <w:sz w:val="24"/>
          <w:highlight w:val="none"/>
          <w:lang w:eastAsia="zh-CN"/>
        </w:rPr>
        <w:t>，</w:t>
      </w:r>
      <w:r>
        <w:rPr>
          <w:rFonts w:hint="eastAsia" w:ascii="宋体" w:hAnsi="宋体"/>
          <w:sz w:val="24"/>
          <w:highlight w:val="none"/>
        </w:rPr>
        <w:t>甲方根据本条约定采取相关措施涉及的相关费用由乙方承担。</w:t>
      </w:r>
    </w:p>
    <w:p w14:paraId="7ED5A50B">
      <w:pPr>
        <w:spacing w:line="440" w:lineRule="exact"/>
        <w:ind w:firstLine="360" w:firstLineChars="150"/>
        <w:jc w:val="both"/>
        <w:rPr>
          <w:rFonts w:ascii="宋体" w:hAnsi="宋体"/>
          <w:color w:val="FF0000"/>
          <w:sz w:val="24"/>
        </w:rPr>
      </w:pPr>
      <w:r>
        <w:rPr>
          <w:rFonts w:hint="eastAsia" w:ascii="宋体" w:hAnsi="宋体"/>
          <w:sz w:val="24"/>
        </w:rPr>
        <w:t>（五）本</w:t>
      </w:r>
      <w:r>
        <w:rPr>
          <w:rFonts w:ascii="宋体" w:hAnsi="宋体"/>
          <w:sz w:val="24"/>
        </w:rPr>
        <w:t>合同终止</w:t>
      </w:r>
      <w:r>
        <w:rPr>
          <w:rFonts w:hint="eastAsia" w:ascii="宋体" w:hAnsi="宋体"/>
          <w:sz w:val="24"/>
        </w:rPr>
        <w:t>（或解除）后，</w:t>
      </w:r>
      <w:r>
        <w:rPr>
          <w:rFonts w:ascii="宋体" w:hAnsi="宋体"/>
          <w:sz w:val="24"/>
        </w:rPr>
        <w:t>乙方</w:t>
      </w:r>
      <w:r>
        <w:rPr>
          <w:rFonts w:hint="eastAsia" w:ascii="宋体" w:hAnsi="宋体"/>
          <w:sz w:val="24"/>
        </w:rPr>
        <w:t>迟延交还出租房屋的，每逾期一日，按照合同终止（或解除）前的</w:t>
      </w:r>
      <w:r>
        <w:rPr>
          <w:rFonts w:hint="eastAsia" w:ascii="宋体" w:hAnsi="宋体"/>
          <w:sz w:val="24"/>
          <w:lang w:val="en-US" w:eastAsia="zh-CN"/>
        </w:rPr>
        <w:t>日</w:t>
      </w:r>
      <w:r>
        <w:rPr>
          <w:rFonts w:hint="eastAsia" w:ascii="宋体" w:hAnsi="宋体"/>
          <w:sz w:val="24"/>
        </w:rPr>
        <w:t>租金数额的双倍向乙方收取房屋占用费。如果房屋占用费仍不足以弥补</w:t>
      </w:r>
      <w:r>
        <w:rPr>
          <w:rFonts w:ascii="宋体" w:hAnsi="宋体"/>
          <w:sz w:val="24"/>
        </w:rPr>
        <w:t>甲方经济损失</w:t>
      </w:r>
      <w:r>
        <w:rPr>
          <w:rFonts w:hint="eastAsia" w:ascii="宋体" w:hAnsi="宋体"/>
          <w:sz w:val="24"/>
        </w:rPr>
        <w:t>的</w:t>
      </w:r>
      <w:r>
        <w:rPr>
          <w:rFonts w:ascii="宋体" w:hAnsi="宋体"/>
          <w:sz w:val="24"/>
        </w:rPr>
        <w:t>，</w:t>
      </w:r>
      <w:r>
        <w:rPr>
          <w:rFonts w:hint="eastAsia" w:ascii="宋体" w:hAnsi="宋体"/>
          <w:sz w:val="24"/>
        </w:rPr>
        <w:t>对不足部分</w:t>
      </w:r>
      <w:r>
        <w:rPr>
          <w:rFonts w:ascii="宋体" w:hAnsi="宋体"/>
          <w:sz w:val="24"/>
        </w:rPr>
        <w:t>甲方仍有追讨的权利</w:t>
      </w:r>
      <w:r>
        <w:rPr>
          <w:rFonts w:hint="eastAsia" w:ascii="宋体" w:hAnsi="宋体"/>
          <w:sz w:val="24"/>
        </w:rPr>
        <w:t>。同时乙方须按照本合同第三条第（三）项内容承担相关费用。</w:t>
      </w:r>
    </w:p>
    <w:p w14:paraId="5EE44F01">
      <w:pPr>
        <w:spacing w:line="440" w:lineRule="exact"/>
        <w:ind w:firstLine="480" w:firstLineChars="200"/>
        <w:jc w:val="both"/>
        <w:rPr>
          <w:rFonts w:hint="eastAsia" w:ascii="宋体" w:hAnsi="宋体"/>
          <w:sz w:val="24"/>
          <w:lang w:eastAsia="zh-CN"/>
        </w:rPr>
      </w:pPr>
      <w:r>
        <w:rPr>
          <w:rFonts w:hint="eastAsia" w:ascii="宋体" w:hAnsi="宋体"/>
          <w:sz w:val="24"/>
        </w:rPr>
        <w:t>（六）本合同终止（或解除）后，乙方返还租赁房屋前，</w:t>
      </w:r>
      <w:r>
        <w:rPr>
          <w:rFonts w:hint="eastAsia" w:ascii="宋体" w:hAnsi="宋体"/>
          <w:sz w:val="24"/>
          <w:lang w:val="en-US" w:eastAsia="zh-CN"/>
        </w:rPr>
        <w:t>原则上</w:t>
      </w:r>
      <w:r>
        <w:rPr>
          <w:rFonts w:hint="eastAsia" w:ascii="宋体" w:hAnsi="宋体"/>
          <w:sz w:val="24"/>
        </w:rPr>
        <w:t>应将房屋内的全部动产搬离</w:t>
      </w:r>
      <w:r>
        <w:rPr>
          <w:rFonts w:hint="eastAsia" w:ascii="宋体" w:hAnsi="宋体"/>
          <w:sz w:val="24"/>
          <w:lang w:val="en-US" w:eastAsia="zh-CN"/>
        </w:rPr>
        <w:t>并将</w:t>
      </w:r>
      <w:r>
        <w:rPr>
          <w:rFonts w:hint="eastAsia" w:ascii="宋体" w:hAnsi="宋体"/>
          <w:sz w:val="24"/>
        </w:rPr>
        <w:t>装修及使用过程中形成的添附物恢复原状并自行承担相关费用（包括拆除对租赁房屋所做的改建、扩建，属正常损耗的除外）。乙方对租赁房屋之装修及使用过程中形成的添附物不拆除的，应事先取得甲方书面同意</w:t>
      </w:r>
      <w:r>
        <w:rPr>
          <w:rFonts w:hint="eastAsia" w:ascii="宋体" w:hAnsi="宋体"/>
          <w:sz w:val="24"/>
          <w:lang w:eastAsia="zh-CN"/>
        </w:rPr>
        <w:t>。</w:t>
      </w:r>
    </w:p>
    <w:p w14:paraId="72BB09BB">
      <w:pPr>
        <w:spacing w:line="440" w:lineRule="exact"/>
        <w:ind w:firstLine="480" w:firstLineChars="200"/>
        <w:jc w:val="both"/>
        <w:rPr>
          <w:rFonts w:hint="eastAsia" w:ascii="宋体" w:hAnsi="宋体" w:eastAsia="微软雅黑" w:cs="Times New Roman"/>
          <w:sz w:val="24"/>
          <w:szCs w:val="22"/>
        </w:rPr>
      </w:pPr>
      <w:r>
        <w:rPr>
          <w:rFonts w:hint="eastAsia" w:ascii="宋体" w:hAnsi="宋体"/>
          <w:sz w:val="24"/>
          <w:lang w:eastAsia="zh-CN"/>
        </w:rPr>
        <w:t>（</w:t>
      </w:r>
      <w:r>
        <w:rPr>
          <w:rFonts w:hint="eastAsia" w:ascii="宋体" w:hAnsi="宋体"/>
          <w:sz w:val="24"/>
          <w:lang w:val="en-US" w:eastAsia="zh-CN"/>
        </w:rPr>
        <w:t>七）</w:t>
      </w:r>
      <w:r>
        <w:rPr>
          <w:rFonts w:hint="eastAsia" w:ascii="宋体" w:hAnsi="宋体" w:eastAsia="微软雅黑" w:cs="Times New Roman"/>
          <w:sz w:val="24"/>
          <w:szCs w:val="22"/>
        </w:rPr>
        <w:t>甲、乙双方一致同意并确认，若因乙方的违约行为导致本合同提前终止或被甲方单方解除的，乙方在本合同项下租赁房屋内投资、加装、改造的，且拆除将导致其功能损毁或房屋主体结构、外观受损的设施设备（包括但不限于中央空调系统、电梯、配电系统、消防系统及深度硬装等，以下统称“乙方添附物”），其所有权自本合同解除或终止之日起，无偿且不可撤销地归甲方所有。甲方无需就此向乙方支付任何对价、补偿或赔偿。乙方应在本合同解除或终止之日起15个工作日内，向甲方完整移交乙方添附物的技术资料、操作手册、保修凭证、供应商联系信息及所有权凭证（如有），并提供一切必要协助，以使甲方能够正常占有、使用上述添附物及办理相关权属登记或备案手续。</w:t>
      </w:r>
    </w:p>
    <w:p w14:paraId="75FD38BC">
      <w:pPr>
        <w:spacing w:line="440" w:lineRule="exact"/>
        <w:ind w:firstLine="480" w:firstLineChars="200"/>
        <w:jc w:val="both"/>
        <w:rPr>
          <w:rFonts w:hint="eastAsia" w:ascii="宋体" w:hAnsi="宋体"/>
          <w:sz w:val="24"/>
          <w:lang w:val="en-US" w:eastAsia="zh-CN"/>
        </w:rPr>
      </w:pPr>
      <w:r>
        <w:rPr>
          <w:rFonts w:hint="eastAsia" w:ascii="宋体" w:hAnsi="宋体" w:cs="Times New Roman"/>
          <w:sz w:val="24"/>
          <w:szCs w:val="22"/>
          <w:lang w:eastAsia="zh-CN"/>
        </w:rPr>
        <w:t>（</w:t>
      </w:r>
      <w:r>
        <w:rPr>
          <w:rFonts w:hint="eastAsia" w:ascii="宋体" w:hAnsi="宋体" w:cs="Times New Roman"/>
          <w:sz w:val="24"/>
          <w:szCs w:val="22"/>
          <w:lang w:val="en-US" w:eastAsia="zh-CN"/>
        </w:rPr>
        <w:t>八）</w:t>
      </w:r>
      <w:r>
        <w:rPr>
          <w:rFonts w:hint="eastAsia" w:ascii="宋体" w:hAnsi="宋体" w:eastAsia="微软雅黑" w:cs="Times New Roman"/>
          <w:sz w:val="24"/>
          <w:szCs w:val="22"/>
        </w:rPr>
        <w:t>甲、乙双方确认，本条约定的添附物所有权转移，是乙方因根本违约所应承担的合同责任与后果的一部分，并非甲方获得的主要救济措施的全部。甲方仍有权依据本合同及法律规定，向乙方主张支付违约金、赔偿甲方其他全部损失（包括但不限于寻找新承租方的费用、租金差价损失、诉讼/仲裁费用及律师费等）以及要求乙方承担其他违约责任。</w:t>
      </w:r>
    </w:p>
    <w:p w14:paraId="2FC63C43">
      <w:pPr>
        <w:spacing w:line="440" w:lineRule="exact"/>
        <w:ind w:firstLine="480" w:firstLineChars="200"/>
        <w:jc w:val="both"/>
        <w:rPr>
          <w:rFonts w:hint="eastAsia" w:ascii="宋体" w:hAnsi="宋体"/>
          <w:sz w:val="24"/>
        </w:rPr>
      </w:pPr>
      <w:r>
        <w:rPr>
          <w:rFonts w:hint="eastAsia" w:ascii="宋体" w:hAnsi="宋体"/>
          <w:sz w:val="24"/>
          <w:lang w:eastAsia="zh-CN"/>
        </w:rPr>
        <w:t>（</w:t>
      </w:r>
      <w:r>
        <w:rPr>
          <w:rFonts w:hint="eastAsia" w:ascii="宋体" w:hAnsi="宋体"/>
          <w:sz w:val="24"/>
          <w:lang w:val="en-US" w:eastAsia="zh-CN"/>
        </w:rPr>
        <w:t>九）</w:t>
      </w:r>
      <w:r>
        <w:rPr>
          <w:rFonts w:hint="eastAsia" w:ascii="宋体" w:hAnsi="宋体"/>
          <w:sz w:val="24"/>
        </w:rPr>
        <w:t>本合同约定的退房手续包括结清出租房屋租金及其他应由乙方缴纳的费用、腾空并搬离出租房屋等。</w:t>
      </w:r>
    </w:p>
    <w:p w14:paraId="0C6E8F25">
      <w:pPr>
        <w:spacing w:line="440" w:lineRule="exact"/>
        <w:ind w:firstLine="480" w:firstLineChars="200"/>
        <w:jc w:val="both"/>
        <w:rPr>
          <w:rFonts w:ascii="宋体" w:hAnsi="宋体"/>
          <w:b/>
          <w:sz w:val="24"/>
        </w:rPr>
      </w:pPr>
      <w:r>
        <w:rPr>
          <w:rFonts w:hint="eastAsia" w:ascii="宋体" w:hAnsi="宋体"/>
          <w:b/>
          <w:sz w:val="24"/>
        </w:rPr>
        <w:t>第十</w:t>
      </w:r>
      <w:r>
        <w:rPr>
          <w:rFonts w:hint="eastAsia" w:ascii="宋体" w:hAnsi="宋体"/>
          <w:b/>
          <w:sz w:val="24"/>
          <w:lang w:val="en-US" w:eastAsia="zh-CN"/>
        </w:rPr>
        <w:t>三</w:t>
      </w:r>
      <w:r>
        <w:rPr>
          <w:rFonts w:hint="eastAsia" w:ascii="宋体" w:hAnsi="宋体"/>
          <w:b/>
          <w:sz w:val="24"/>
        </w:rPr>
        <w:t xml:space="preserve">条  </w:t>
      </w:r>
      <w:r>
        <w:rPr>
          <w:rFonts w:ascii="宋体" w:hAnsi="宋体"/>
          <w:b/>
          <w:sz w:val="24"/>
        </w:rPr>
        <w:t>免责条款</w:t>
      </w:r>
    </w:p>
    <w:p w14:paraId="7AA729FC">
      <w:pPr>
        <w:spacing w:line="440" w:lineRule="exact"/>
        <w:ind w:firstLine="480" w:firstLineChars="200"/>
        <w:jc w:val="both"/>
        <w:rPr>
          <w:rFonts w:ascii="宋体" w:hAnsi="宋体"/>
          <w:sz w:val="24"/>
        </w:rPr>
      </w:pPr>
      <w:r>
        <w:rPr>
          <w:rFonts w:hint="eastAsia" w:ascii="宋体" w:hAnsi="宋体"/>
          <w:sz w:val="24"/>
        </w:rPr>
        <w:t>本合同有效期内，发生下列情形之一，使本合同无法继续履行的，本合同即自动解除，</w:t>
      </w:r>
      <w:r>
        <w:rPr>
          <w:rFonts w:ascii="宋体" w:hAnsi="宋体"/>
          <w:sz w:val="24"/>
        </w:rPr>
        <w:t>双方互不承担责任</w:t>
      </w:r>
      <w:r>
        <w:rPr>
          <w:rFonts w:hint="eastAsia" w:ascii="宋体" w:hAnsi="宋体"/>
          <w:sz w:val="24"/>
        </w:rPr>
        <w:t>：</w:t>
      </w:r>
    </w:p>
    <w:p w14:paraId="3E1C1188">
      <w:pPr>
        <w:spacing w:line="440" w:lineRule="exact"/>
        <w:ind w:firstLine="360" w:firstLineChars="150"/>
        <w:jc w:val="both"/>
        <w:rPr>
          <w:rFonts w:ascii="宋体" w:hAnsi="宋体"/>
          <w:sz w:val="24"/>
        </w:rPr>
      </w:pPr>
      <w:r>
        <w:rPr>
          <w:rFonts w:hint="eastAsia" w:ascii="宋体" w:hAnsi="宋体"/>
          <w:sz w:val="24"/>
        </w:rPr>
        <w:t>（一）发生</w:t>
      </w:r>
      <w:r>
        <w:rPr>
          <w:rFonts w:ascii="宋体" w:hAnsi="宋体"/>
          <w:sz w:val="24"/>
        </w:rPr>
        <w:t>不可抗力</w:t>
      </w:r>
      <w:r>
        <w:rPr>
          <w:rFonts w:hint="eastAsia" w:ascii="宋体" w:hAnsi="宋体"/>
          <w:sz w:val="24"/>
        </w:rPr>
        <w:t xml:space="preserve">事件（如台风、地震、水灾等）； </w:t>
      </w:r>
    </w:p>
    <w:p w14:paraId="11F1F49B">
      <w:pPr>
        <w:spacing w:line="440" w:lineRule="exact"/>
        <w:ind w:firstLine="360" w:firstLineChars="150"/>
        <w:jc w:val="both"/>
        <w:rPr>
          <w:rFonts w:ascii="宋体" w:hAnsi="宋体"/>
          <w:sz w:val="24"/>
        </w:rPr>
      </w:pPr>
      <w:r>
        <w:rPr>
          <w:rFonts w:hint="eastAsia" w:ascii="宋体" w:hAnsi="宋体"/>
          <w:sz w:val="24"/>
        </w:rPr>
        <w:t>（二）</w:t>
      </w:r>
      <w:r>
        <w:rPr>
          <w:rFonts w:ascii="宋体" w:hAnsi="宋体"/>
          <w:sz w:val="24"/>
        </w:rPr>
        <w:t>政府决定</w:t>
      </w:r>
      <w:r>
        <w:rPr>
          <w:rFonts w:hint="eastAsia" w:ascii="宋体" w:hAnsi="宋体"/>
          <w:sz w:val="24"/>
        </w:rPr>
        <w:t>征用、收回、拆除、改建、</w:t>
      </w:r>
      <w:r>
        <w:rPr>
          <w:rFonts w:ascii="宋体" w:hAnsi="宋体"/>
          <w:sz w:val="24"/>
        </w:rPr>
        <w:t>扩建</w:t>
      </w:r>
      <w:r>
        <w:rPr>
          <w:rFonts w:hint="eastAsia" w:ascii="宋体" w:hAnsi="宋体"/>
          <w:sz w:val="24"/>
        </w:rPr>
        <w:t>、改造、</w:t>
      </w:r>
      <w:r>
        <w:rPr>
          <w:rFonts w:ascii="宋体" w:hAnsi="宋体"/>
          <w:sz w:val="24"/>
        </w:rPr>
        <w:t>装修</w:t>
      </w:r>
      <w:r>
        <w:rPr>
          <w:rFonts w:hint="eastAsia" w:ascii="宋体" w:hAnsi="宋体"/>
          <w:sz w:val="24"/>
        </w:rPr>
        <w:t>租赁房屋的；</w:t>
      </w:r>
    </w:p>
    <w:p w14:paraId="26DD33CC">
      <w:pPr>
        <w:spacing w:line="440" w:lineRule="exact"/>
        <w:ind w:firstLine="360" w:firstLineChars="150"/>
        <w:jc w:val="both"/>
        <w:rPr>
          <w:rFonts w:ascii="宋体" w:hAnsi="宋体"/>
          <w:sz w:val="24"/>
        </w:rPr>
      </w:pPr>
      <w:r>
        <w:rPr>
          <w:rFonts w:hint="eastAsia" w:ascii="宋体" w:hAnsi="宋体"/>
          <w:sz w:val="24"/>
        </w:rPr>
        <w:t>（三）城市建设施工或城市基础设施改造施工的；</w:t>
      </w:r>
    </w:p>
    <w:p w14:paraId="3C1B34CE">
      <w:pPr>
        <w:spacing w:line="440" w:lineRule="exact"/>
        <w:ind w:firstLine="360" w:firstLineChars="150"/>
        <w:jc w:val="both"/>
        <w:rPr>
          <w:rFonts w:ascii="宋体" w:hAnsi="宋体"/>
          <w:sz w:val="24"/>
        </w:rPr>
      </w:pPr>
      <w:r>
        <w:rPr>
          <w:rFonts w:hint="eastAsia" w:ascii="宋体" w:hAnsi="宋体"/>
          <w:sz w:val="24"/>
        </w:rPr>
        <w:t>（四）其他不可抗力的情况。</w:t>
      </w:r>
    </w:p>
    <w:p w14:paraId="12A71289">
      <w:pPr>
        <w:spacing w:line="440" w:lineRule="exact"/>
        <w:ind w:firstLine="480" w:firstLineChars="200"/>
        <w:jc w:val="both"/>
        <w:rPr>
          <w:rFonts w:ascii="宋体" w:hAnsi="宋体"/>
          <w:b/>
          <w:sz w:val="24"/>
        </w:rPr>
      </w:pPr>
      <w:r>
        <w:rPr>
          <w:rFonts w:hint="eastAsia" w:ascii="宋体" w:hAnsi="宋体"/>
          <w:b/>
          <w:sz w:val="24"/>
        </w:rPr>
        <w:t>第十</w:t>
      </w:r>
      <w:r>
        <w:rPr>
          <w:rFonts w:hint="eastAsia" w:ascii="宋体" w:hAnsi="宋体"/>
          <w:b/>
          <w:sz w:val="24"/>
          <w:lang w:val="en-US" w:eastAsia="zh-CN"/>
        </w:rPr>
        <w:t>四</w:t>
      </w:r>
      <w:r>
        <w:rPr>
          <w:rFonts w:hint="eastAsia" w:ascii="宋体" w:hAnsi="宋体"/>
          <w:b/>
          <w:sz w:val="24"/>
        </w:rPr>
        <w:t>条</w:t>
      </w:r>
      <w:r>
        <w:rPr>
          <w:rFonts w:ascii="宋体" w:hAnsi="宋体"/>
          <w:b/>
          <w:sz w:val="24"/>
        </w:rPr>
        <w:t xml:space="preserve">  管理部门</w:t>
      </w:r>
    </w:p>
    <w:p w14:paraId="4E297357">
      <w:pPr>
        <w:spacing w:line="440" w:lineRule="exact"/>
        <w:ind w:firstLine="480" w:firstLineChars="200"/>
        <w:jc w:val="both"/>
        <w:rPr>
          <w:rFonts w:ascii="宋体" w:hAnsi="宋体"/>
          <w:b/>
          <w:sz w:val="24"/>
        </w:rPr>
      </w:pPr>
      <w:r>
        <w:rPr>
          <w:rFonts w:hint="eastAsia" w:ascii="宋体" w:hAnsi="宋体"/>
          <w:sz w:val="24"/>
        </w:rPr>
        <w:t>根据甲方与委托代理人深圳市房屋租赁运营管理有限公司签订的《委托书》，甲方授权委托代理人负责本合同内容的具体执行，包括但不限于签署本合同、</w:t>
      </w:r>
      <w:r>
        <w:rPr>
          <w:rFonts w:hint="eastAsia" w:ascii="宋体" w:hAnsi="宋体"/>
          <w:sz w:val="24"/>
          <w:lang w:val="en-US" w:eastAsia="zh-CN"/>
        </w:rPr>
        <w:t>组织</w:t>
      </w:r>
      <w:r>
        <w:rPr>
          <w:rFonts w:hint="eastAsia" w:ascii="宋体" w:hAnsi="宋体"/>
          <w:sz w:val="24"/>
        </w:rPr>
        <w:t>房屋交接并签署</w:t>
      </w:r>
      <w:r>
        <w:rPr>
          <w:rFonts w:hint="eastAsia" w:ascii="宋体" w:hAnsi="宋体"/>
          <w:sz w:val="24"/>
          <w:highlight w:val="none"/>
        </w:rPr>
        <w:t>《交付确认书》</w:t>
      </w:r>
      <w:r>
        <w:rPr>
          <w:rFonts w:hint="eastAsia" w:ascii="宋体" w:hAnsi="宋体"/>
          <w:sz w:val="24"/>
        </w:rPr>
        <w:t>及《商业用房安全生产和消防安全责任书》、出具并送达解除合同通知书等；并授权委托代理人负责出租房屋日常租赁管理，包括但不限于向乙方收取和催收租金及各项费用、发出整改通知书，负责出租房屋甲方责任范围内的日常维修、装修审批、退房手续办理、收铺工作的处理、代收及退还乙方的租赁保证金、与乙方各种纠纷事宜的处理等事务工作。其中租金由委托代理人代为收取至合同约定账户后再由委托代理人支付给甲方，租赁保证金由委托代理人收取并开具保证金收据，租赁保证金达到退还条件后，由委托代理人退还。</w:t>
      </w:r>
    </w:p>
    <w:p w14:paraId="0FCA1A36">
      <w:pPr>
        <w:spacing w:line="440" w:lineRule="exact"/>
        <w:ind w:firstLine="480" w:firstLineChars="200"/>
        <w:jc w:val="both"/>
        <w:rPr>
          <w:rFonts w:ascii="宋体" w:hAnsi="宋体"/>
          <w:b/>
          <w:sz w:val="24"/>
        </w:rPr>
      </w:pPr>
      <w:r>
        <w:rPr>
          <w:rFonts w:hint="eastAsia" w:ascii="宋体" w:hAnsi="宋体"/>
          <w:b/>
          <w:sz w:val="24"/>
        </w:rPr>
        <w:t>第十</w:t>
      </w:r>
      <w:r>
        <w:rPr>
          <w:rFonts w:hint="eastAsia" w:ascii="宋体" w:hAnsi="宋体"/>
          <w:b/>
          <w:sz w:val="24"/>
          <w:lang w:val="en-US" w:eastAsia="zh-CN"/>
        </w:rPr>
        <w:t>五</w:t>
      </w:r>
      <w:r>
        <w:rPr>
          <w:rFonts w:hint="eastAsia" w:ascii="宋体" w:hAnsi="宋体"/>
          <w:b/>
          <w:sz w:val="24"/>
        </w:rPr>
        <w:t xml:space="preserve">条  </w:t>
      </w:r>
      <w:r>
        <w:rPr>
          <w:rFonts w:ascii="宋体" w:hAnsi="宋体"/>
          <w:b/>
          <w:sz w:val="24"/>
        </w:rPr>
        <w:t>通知及送达</w:t>
      </w:r>
    </w:p>
    <w:p w14:paraId="497B1CD9">
      <w:pPr>
        <w:spacing w:line="440" w:lineRule="exact"/>
        <w:ind w:firstLine="360" w:firstLineChars="150"/>
        <w:jc w:val="both"/>
        <w:rPr>
          <w:rFonts w:ascii="宋体" w:hAnsi="宋体"/>
          <w:sz w:val="24"/>
        </w:rPr>
      </w:pPr>
      <w:r>
        <w:rPr>
          <w:rFonts w:hint="eastAsia" w:ascii="宋体" w:hAnsi="宋体"/>
          <w:sz w:val="24"/>
        </w:rPr>
        <w:t>（一）甲方或其委托代理人发给乙方的每一份通知、函件及其他法律文书可通过以下任一种方式送达：</w:t>
      </w:r>
    </w:p>
    <w:p w14:paraId="5484C04F">
      <w:pPr>
        <w:spacing w:line="440" w:lineRule="exact"/>
        <w:ind w:firstLine="480" w:firstLineChars="200"/>
        <w:jc w:val="both"/>
        <w:rPr>
          <w:rFonts w:ascii="宋体" w:hAnsi="宋体"/>
          <w:sz w:val="24"/>
        </w:rPr>
      </w:pPr>
      <w:r>
        <w:rPr>
          <w:rFonts w:hint="eastAsia" w:ascii="宋体" w:hAnsi="宋体"/>
          <w:sz w:val="24"/>
        </w:rPr>
        <w:t>1.派人送至出租房屋；</w:t>
      </w:r>
    </w:p>
    <w:p w14:paraId="56FA8F10">
      <w:pPr>
        <w:spacing w:line="440" w:lineRule="exact"/>
        <w:ind w:firstLine="480" w:firstLineChars="200"/>
        <w:jc w:val="both"/>
        <w:rPr>
          <w:rFonts w:ascii="宋体" w:hAnsi="宋体"/>
          <w:sz w:val="24"/>
        </w:rPr>
      </w:pPr>
      <w:r>
        <w:rPr>
          <w:rFonts w:hint="eastAsia" w:ascii="宋体" w:hAnsi="宋体"/>
          <w:sz w:val="24"/>
        </w:rPr>
        <w:t>2.特快专递或挂号信形式寄至出租房屋或乙方提供的其他地址；</w:t>
      </w:r>
    </w:p>
    <w:p w14:paraId="077E1B01">
      <w:pPr>
        <w:spacing w:line="440" w:lineRule="exact"/>
        <w:ind w:firstLine="480" w:firstLineChars="200"/>
        <w:jc w:val="both"/>
        <w:rPr>
          <w:rFonts w:ascii="宋体" w:hAnsi="宋体"/>
          <w:sz w:val="24"/>
        </w:rPr>
      </w:pPr>
      <w:r>
        <w:rPr>
          <w:rFonts w:hint="eastAsia" w:ascii="宋体" w:hAnsi="宋体"/>
          <w:sz w:val="24"/>
        </w:rPr>
        <w:t>3.张贴于出租房屋门上；</w:t>
      </w:r>
    </w:p>
    <w:p w14:paraId="017ED922">
      <w:pPr>
        <w:spacing w:line="440" w:lineRule="exact"/>
        <w:ind w:firstLine="480" w:firstLineChars="200"/>
        <w:jc w:val="both"/>
        <w:rPr>
          <w:rFonts w:hint="eastAsia" w:ascii="宋体" w:hAnsi="宋体"/>
          <w:sz w:val="24"/>
        </w:rPr>
      </w:pPr>
      <w:r>
        <w:rPr>
          <w:rFonts w:hint="eastAsia" w:ascii="宋体" w:hAnsi="宋体"/>
          <w:sz w:val="24"/>
        </w:rPr>
        <w:t>4.张贴于出租房屋所在小区的公告橱窗内。</w:t>
      </w:r>
    </w:p>
    <w:p w14:paraId="138FEBA4">
      <w:pPr>
        <w:spacing w:line="440" w:lineRule="exact"/>
        <w:ind w:firstLine="480" w:firstLineChars="200"/>
        <w:jc w:val="both"/>
        <w:rPr>
          <w:rFonts w:hint="eastAsia" w:ascii="宋体" w:hAnsi="宋体"/>
          <w:sz w:val="24"/>
        </w:rPr>
      </w:pPr>
      <w:r>
        <w:rPr>
          <w:rFonts w:hint="eastAsia" w:ascii="宋体" w:hAnsi="宋体"/>
          <w:sz w:val="24"/>
        </w:rPr>
        <w:t>5.发送至乙方或</w:t>
      </w:r>
      <w:r>
        <w:rPr>
          <w:rFonts w:hint="eastAsia" w:ascii="宋体" w:hAnsi="宋体"/>
          <w:sz w:val="24"/>
          <w:lang w:val="en-US" w:eastAsia="zh-CN"/>
        </w:rPr>
        <w:t>乙方</w:t>
      </w:r>
      <w:r>
        <w:rPr>
          <w:rFonts w:hint="eastAsia" w:ascii="宋体" w:hAnsi="宋体"/>
          <w:sz w:val="24"/>
        </w:rPr>
        <w:t>委托</w:t>
      </w:r>
      <w:r>
        <w:rPr>
          <w:rFonts w:hint="eastAsia" w:ascii="宋体" w:hAnsi="宋体"/>
          <w:sz w:val="24"/>
          <w:lang w:val="en-US" w:eastAsia="zh-CN"/>
        </w:rPr>
        <w:t>代理</w:t>
      </w:r>
      <w:r>
        <w:rPr>
          <w:rFonts w:hint="eastAsia" w:ascii="宋体" w:hAnsi="宋体"/>
          <w:sz w:val="24"/>
        </w:rPr>
        <w:t>人注册</w:t>
      </w:r>
      <w:r>
        <w:rPr>
          <w:rFonts w:hint="eastAsia" w:ascii="宋体" w:hAnsi="宋体"/>
          <w:sz w:val="24"/>
          <w:lang w:val="en-US" w:eastAsia="zh-CN"/>
        </w:rPr>
        <w:t>的</w:t>
      </w:r>
      <w:r>
        <w:rPr>
          <w:rFonts w:hint="eastAsia" w:ascii="宋体" w:hAnsi="宋体"/>
          <w:sz w:val="24"/>
        </w:rPr>
        <w:t>甲方或</w:t>
      </w:r>
      <w:r>
        <w:rPr>
          <w:rFonts w:hint="eastAsia" w:ascii="宋体" w:hAnsi="宋体"/>
          <w:sz w:val="24"/>
          <w:lang w:val="en-US" w:eastAsia="zh-CN"/>
        </w:rPr>
        <w:t>甲方</w:t>
      </w:r>
      <w:r>
        <w:rPr>
          <w:rFonts w:hint="eastAsia" w:ascii="宋体" w:hAnsi="宋体"/>
          <w:sz w:val="24"/>
        </w:rPr>
        <w:t>委托代理人指定的移动设备账户（如公众号、APP、小程序）。</w:t>
      </w:r>
    </w:p>
    <w:p w14:paraId="03812E6A">
      <w:pPr>
        <w:spacing w:line="440" w:lineRule="exact"/>
        <w:ind w:firstLine="480" w:firstLineChars="200"/>
        <w:jc w:val="both"/>
        <w:rPr>
          <w:rFonts w:hint="eastAsia" w:ascii="宋体" w:hAnsi="宋体"/>
          <w:sz w:val="24"/>
        </w:rPr>
      </w:pPr>
      <w:r>
        <w:rPr>
          <w:rFonts w:hint="eastAsia" w:ascii="宋体" w:hAnsi="宋体"/>
          <w:sz w:val="24"/>
        </w:rPr>
        <w:t>6.通过微信、短信、邮箱、传真等方式送达</w:t>
      </w:r>
      <w:r>
        <w:rPr>
          <w:rFonts w:hint="eastAsia" w:ascii="宋体" w:hAnsi="宋体"/>
          <w:sz w:val="24"/>
          <w:lang w:eastAsia="zh-CN"/>
        </w:rPr>
        <w:t>。</w:t>
      </w:r>
    </w:p>
    <w:p w14:paraId="4E60000E">
      <w:pPr>
        <w:spacing w:line="440" w:lineRule="exact"/>
        <w:ind w:firstLine="480" w:firstLineChars="200"/>
        <w:jc w:val="both"/>
        <w:rPr>
          <w:rFonts w:hint="eastAsia" w:ascii="宋体" w:hAnsi="宋体"/>
          <w:sz w:val="24"/>
        </w:rPr>
      </w:pPr>
      <w:r>
        <w:rPr>
          <w:rFonts w:hint="eastAsia" w:ascii="宋体" w:hAnsi="宋体"/>
          <w:sz w:val="24"/>
        </w:rPr>
        <w:t>7.法律规定的其他方式送达的。</w:t>
      </w:r>
    </w:p>
    <w:p w14:paraId="6CB29290">
      <w:pPr>
        <w:spacing w:line="440" w:lineRule="exact"/>
        <w:ind w:firstLine="480" w:firstLineChars="200"/>
        <w:jc w:val="both"/>
        <w:rPr>
          <w:rFonts w:ascii="宋体" w:hAnsi="宋体"/>
          <w:sz w:val="24"/>
        </w:rPr>
      </w:pPr>
      <w:r>
        <w:rPr>
          <w:rFonts w:hint="eastAsia" w:ascii="宋体" w:hAnsi="宋体"/>
          <w:sz w:val="24"/>
        </w:rPr>
        <w:t>乙方发给甲方或其委托代理人的每一份通知、函件及其他法律文书可在甲方办公时间派人送至其深圳市</w:t>
      </w:r>
      <w:r>
        <w:rPr>
          <w:rFonts w:ascii="宋体" w:hAnsi="宋体"/>
          <w:sz w:val="24"/>
        </w:rPr>
        <w:t>安居</w:t>
      </w:r>
      <w:r>
        <w:rPr>
          <w:rFonts w:hint="eastAsia" w:ascii="宋体" w:hAnsi="宋体"/>
          <w:sz w:val="24"/>
        </w:rPr>
        <w:t>集团</w:t>
      </w:r>
      <w:r>
        <w:rPr>
          <w:rFonts w:ascii="宋体" w:hAnsi="宋体"/>
          <w:sz w:val="24"/>
        </w:rPr>
        <w:t>运营管理中心</w:t>
      </w:r>
      <w:r>
        <w:rPr>
          <w:rFonts w:hint="eastAsia" w:ascii="宋体" w:hAnsi="宋体"/>
          <w:sz w:val="24"/>
        </w:rPr>
        <w:t>。</w:t>
      </w:r>
    </w:p>
    <w:p w14:paraId="01A1A582">
      <w:pPr>
        <w:spacing w:line="440" w:lineRule="exact"/>
        <w:ind w:firstLine="360" w:firstLineChars="150"/>
        <w:jc w:val="both"/>
        <w:rPr>
          <w:rFonts w:ascii="宋体" w:hAnsi="宋体"/>
          <w:sz w:val="24"/>
        </w:rPr>
      </w:pPr>
      <w:r>
        <w:rPr>
          <w:rFonts w:hint="eastAsia" w:ascii="宋体" w:hAnsi="宋体"/>
          <w:sz w:val="24"/>
        </w:rPr>
        <w:t>（二）</w:t>
      </w:r>
      <w:r>
        <w:rPr>
          <w:rFonts w:ascii="宋体" w:hAnsi="宋体"/>
          <w:sz w:val="24"/>
        </w:rPr>
        <w:t>通知</w:t>
      </w:r>
      <w:r>
        <w:rPr>
          <w:rFonts w:hint="eastAsia" w:ascii="宋体" w:hAnsi="宋体"/>
          <w:sz w:val="24"/>
        </w:rPr>
        <w:t>、函件及其他法律文书</w:t>
      </w:r>
      <w:r>
        <w:rPr>
          <w:rFonts w:ascii="宋体" w:hAnsi="宋体"/>
          <w:sz w:val="24"/>
        </w:rPr>
        <w:t>有效送达的日期以以下方式确定：</w:t>
      </w:r>
    </w:p>
    <w:p w14:paraId="2A7B09DA">
      <w:pPr>
        <w:spacing w:line="440" w:lineRule="exact"/>
        <w:ind w:firstLine="480" w:firstLineChars="200"/>
        <w:jc w:val="both"/>
        <w:rPr>
          <w:rFonts w:ascii="宋体" w:hAnsi="宋体"/>
          <w:sz w:val="24"/>
        </w:rPr>
      </w:pPr>
      <w:r>
        <w:rPr>
          <w:rFonts w:hint="eastAsia" w:ascii="宋体" w:hAnsi="宋体"/>
          <w:sz w:val="24"/>
        </w:rPr>
        <w:t>1.</w:t>
      </w:r>
      <w:r>
        <w:rPr>
          <w:rFonts w:ascii="宋体" w:hAnsi="宋体"/>
          <w:sz w:val="24"/>
        </w:rPr>
        <w:t>派人送交的</w:t>
      </w:r>
      <w:r>
        <w:rPr>
          <w:rFonts w:hint="eastAsia" w:ascii="宋体" w:hAnsi="宋体"/>
          <w:sz w:val="24"/>
        </w:rPr>
        <w:t>，签收</w:t>
      </w:r>
      <w:r>
        <w:rPr>
          <w:rFonts w:ascii="宋体" w:hAnsi="宋体"/>
          <w:sz w:val="24"/>
        </w:rPr>
        <w:t>当天视为有效送达；</w:t>
      </w:r>
    </w:p>
    <w:p w14:paraId="2F31C688">
      <w:pPr>
        <w:spacing w:line="440" w:lineRule="exact"/>
        <w:ind w:firstLine="480" w:firstLineChars="200"/>
        <w:jc w:val="both"/>
        <w:rPr>
          <w:rFonts w:ascii="宋体" w:hAnsi="宋体"/>
          <w:sz w:val="24"/>
        </w:rPr>
      </w:pPr>
      <w:r>
        <w:rPr>
          <w:rFonts w:hint="eastAsia" w:ascii="宋体" w:hAnsi="宋体"/>
          <w:sz w:val="24"/>
        </w:rPr>
        <w:t>2.</w:t>
      </w:r>
      <w:r>
        <w:rPr>
          <w:rFonts w:ascii="宋体" w:hAnsi="宋体"/>
          <w:sz w:val="24"/>
        </w:rPr>
        <w:t>通过特快专递寄出的</w:t>
      </w:r>
      <w:r>
        <w:rPr>
          <w:rFonts w:hint="eastAsia" w:ascii="宋体" w:hAnsi="宋体"/>
          <w:sz w:val="24"/>
        </w:rPr>
        <w:t>，</w:t>
      </w:r>
      <w:r>
        <w:rPr>
          <w:rFonts w:hint="eastAsia" w:ascii="宋体" w:hAnsi="宋体"/>
          <w:sz w:val="24"/>
          <w:lang w:val="en-US" w:eastAsia="zh-CN"/>
        </w:rPr>
        <w:t>签收日</w:t>
      </w:r>
      <w:r>
        <w:rPr>
          <w:rFonts w:ascii="宋体" w:hAnsi="宋体"/>
          <w:sz w:val="24"/>
        </w:rPr>
        <w:t>视为有效送达；</w:t>
      </w:r>
    </w:p>
    <w:p w14:paraId="5B3E2B2B">
      <w:pPr>
        <w:spacing w:line="440" w:lineRule="exact"/>
        <w:ind w:firstLine="480" w:firstLineChars="200"/>
        <w:jc w:val="both"/>
        <w:rPr>
          <w:rFonts w:ascii="宋体" w:hAnsi="宋体"/>
          <w:sz w:val="24"/>
        </w:rPr>
      </w:pPr>
      <w:r>
        <w:rPr>
          <w:rFonts w:hint="eastAsia" w:ascii="宋体" w:hAnsi="宋体"/>
          <w:sz w:val="24"/>
        </w:rPr>
        <w:t>3.</w:t>
      </w:r>
      <w:r>
        <w:rPr>
          <w:rFonts w:ascii="宋体" w:hAnsi="宋体"/>
          <w:sz w:val="24"/>
        </w:rPr>
        <w:t>通过挂号信寄出的</w:t>
      </w:r>
      <w:r>
        <w:rPr>
          <w:rFonts w:hint="eastAsia" w:ascii="宋体" w:hAnsi="宋体"/>
          <w:sz w:val="24"/>
        </w:rPr>
        <w:t>，</w:t>
      </w:r>
      <w:r>
        <w:rPr>
          <w:rFonts w:ascii="宋体" w:hAnsi="宋体"/>
          <w:sz w:val="24"/>
        </w:rPr>
        <w:t>在投寄日（以邮戳为准）后的第七天视为有效送达</w:t>
      </w:r>
      <w:r>
        <w:rPr>
          <w:rFonts w:hint="eastAsia" w:ascii="宋体" w:hAnsi="宋体"/>
          <w:sz w:val="24"/>
        </w:rPr>
        <w:t>；</w:t>
      </w:r>
    </w:p>
    <w:p w14:paraId="2785670C">
      <w:pPr>
        <w:spacing w:line="440" w:lineRule="exact"/>
        <w:ind w:firstLine="480" w:firstLineChars="200"/>
        <w:jc w:val="both"/>
        <w:rPr>
          <w:rFonts w:hint="eastAsia" w:ascii="宋体" w:hAnsi="宋体"/>
          <w:sz w:val="24"/>
        </w:rPr>
      </w:pPr>
      <w:r>
        <w:rPr>
          <w:rFonts w:hint="eastAsia" w:ascii="宋体" w:hAnsi="宋体"/>
          <w:sz w:val="24"/>
        </w:rPr>
        <w:t>4.通过张贴于出租房屋门上和出租房屋所在小区的公告橱窗内的，张贴后</w:t>
      </w:r>
      <w:r>
        <w:rPr>
          <w:rFonts w:ascii="宋体" w:hAnsi="宋体"/>
          <w:sz w:val="24"/>
        </w:rPr>
        <w:t>的第</w:t>
      </w:r>
      <w:r>
        <w:rPr>
          <w:rFonts w:hint="eastAsia" w:ascii="宋体" w:hAnsi="宋体"/>
          <w:sz w:val="24"/>
        </w:rPr>
        <w:t>三</w:t>
      </w:r>
      <w:r>
        <w:rPr>
          <w:rFonts w:ascii="宋体" w:hAnsi="宋体"/>
          <w:sz w:val="24"/>
        </w:rPr>
        <w:t>天视为有效送达</w:t>
      </w:r>
      <w:r>
        <w:rPr>
          <w:rFonts w:hint="eastAsia" w:ascii="宋体" w:hAnsi="宋体"/>
          <w:sz w:val="24"/>
        </w:rPr>
        <w:t>。</w:t>
      </w:r>
    </w:p>
    <w:p w14:paraId="35C04D97">
      <w:pPr>
        <w:spacing w:line="440" w:lineRule="exact"/>
        <w:ind w:firstLine="480" w:firstLineChars="200"/>
        <w:jc w:val="both"/>
        <w:rPr>
          <w:rFonts w:hint="eastAsia" w:ascii="宋体" w:hAnsi="宋体"/>
          <w:sz w:val="24"/>
        </w:rPr>
      </w:pPr>
      <w:r>
        <w:rPr>
          <w:rFonts w:hint="eastAsia" w:ascii="宋体" w:hAnsi="宋体"/>
          <w:sz w:val="24"/>
        </w:rPr>
        <w:t>5.发送至乙方或</w:t>
      </w:r>
      <w:r>
        <w:rPr>
          <w:rFonts w:hint="eastAsia" w:ascii="宋体" w:hAnsi="宋体"/>
          <w:sz w:val="24"/>
          <w:lang w:val="en-US" w:eastAsia="zh-CN"/>
        </w:rPr>
        <w:t>乙方</w:t>
      </w:r>
      <w:r>
        <w:rPr>
          <w:rFonts w:hint="eastAsia" w:ascii="宋体" w:hAnsi="宋体"/>
          <w:sz w:val="24"/>
        </w:rPr>
        <w:t>委托</w:t>
      </w:r>
      <w:r>
        <w:rPr>
          <w:rFonts w:hint="eastAsia" w:ascii="宋体" w:hAnsi="宋体"/>
          <w:sz w:val="24"/>
          <w:lang w:val="en-US" w:eastAsia="zh-CN"/>
        </w:rPr>
        <w:t>代理</w:t>
      </w:r>
      <w:r>
        <w:rPr>
          <w:rFonts w:hint="eastAsia" w:ascii="宋体" w:hAnsi="宋体"/>
          <w:sz w:val="24"/>
        </w:rPr>
        <w:t>人注册</w:t>
      </w:r>
      <w:r>
        <w:rPr>
          <w:rFonts w:hint="eastAsia" w:ascii="宋体" w:hAnsi="宋体"/>
          <w:sz w:val="24"/>
          <w:lang w:val="en-US" w:eastAsia="zh-CN"/>
        </w:rPr>
        <w:t>的</w:t>
      </w:r>
      <w:r>
        <w:rPr>
          <w:rFonts w:hint="eastAsia" w:ascii="宋体" w:hAnsi="宋体"/>
          <w:sz w:val="24"/>
        </w:rPr>
        <w:t>甲方或</w:t>
      </w:r>
      <w:r>
        <w:rPr>
          <w:rFonts w:hint="eastAsia" w:ascii="宋体" w:hAnsi="宋体"/>
          <w:sz w:val="24"/>
          <w:lang w:val="en-US" w:eastAsia="zh-CN"/>
        </w:rPr>
        <w:t>甲方</w:t>
      </w:r>
      <w:r>
        <w:rPr>
          <w:rFonts w:hint="eastAsia" w:ascii="宋体" w:hAnsi="宋体"/>
          <w:sz w:val="24"/>
        </w:rPr>
        <w:t>委托代理人指定的移动设备账户（如公众号、APP、小程序），当天视为有效送达。乙方移动设备账户变更委托人信息需书面向甲方或委托代理人申请。</w:t>
      </w:r>
    </w:p>
    <w:p w14:paraId="0E4DB04B">
      <w:pPr>
        <w:spacing w:line="440" w:lineRule="exact"/>
        <w:ind w:firstLine="480" w:firstLineChars="200"/>
        <w:jc w:val="both"/>
        <w:rPr>
          <w:rFonts w:hint="eastAsia" w:ascii="宋体" w:hAnsi="宋体"/>
          <w:sz w:val="24"/>
          <w:lang w:eastAsia="zh-CN"/>
        </w:rPr>
      </w:pPr>
      <w:r>
        <w:rPr>
          <w:rFonts w:hint="eastAsia" w:ascii="宋体" w:hAnsi="宋体"/>
          <w:sz w:val="24"/>
        </w:rPr>
        <w:t>6.通过微信、短信、邮箱、传真等方式送达</w:t>
      </w:r>
      <w:r>
        <w:rPr>
          <w:rFonts w:hint="eastAsia" w:ascii="宋体" w:hAnsi="宋体"/>
          <w:sz w:val="24"/>
          <w:lang w:eastAsia="zh-CN"/>
        </w:rPr>
        <w:t>，</w:t>
      </w:r>
      <w:r>
        <w:rPr>
          <w:rFonts w:hint="eastAsia" w:ascii="宋体" w:hAnsi="宋体"/>
          <w:sz w:val="24"/>
          <w:lang w:val="en-US" w:eastAsia="zh-CN"/>
        </w:rPr>
        <w:t>发送当天视为有效送达</w:t>
      </w:r>
      <w:r>
        <w:rPr>
          <w:rFonts w:hint="eastAsia" w:ascii="宋体" w:hAnsi="宋体"/>
          <w:sz w:val="24"/>
          <w:lang w:eastAsia="zh-CN"/>
        </w:rPr>
        <w:t>。</w:t>
      </w:r>
    </w:p>
    <w:p w14:paraId="4CD79D29">
      <w:pPr>
        <w:spacing w:line="440" w:lineRule="exact"/>
        <w:ind w:firstLine="480" w:firstLineChars="200"/>
        <w:jc w:val="both"/>
        <w:rPr>
          <w:rFonts w:hint="default"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三）</w:t>
      </w:r>
      <w:r>
        <w:rPr>
          <w:rFonts w:hint="eastAsia" w:ascii="宋体" w:hAnsi="宋体"/>
          <w:sz w:val="24"/>
        </w:rPr>
        <w:t>本协议甲、乙双方填写的通讯地址和电话为有效送达地址和联系方式，可以接收甲、乙方送达的任何文书、资料及司法机关送达的任何相关法律文书，任一方若变更通讯地址及联系方式，应提前3日通知对方，否则以合同写明的通讯地址及联系方式为准；双方共同确认以甲乙双方写明的通讯地址及联系方式为法院法律文书的送达地址，拒收、退回均视为已送达，如有变更，书面补充后生效。</w:t>
      </w:r>
    </w:p>
    <w:p w14:paraId="550192B9">
      <w:pPr>
        <w:spacing w:line="440" w:lineRule="exact"/>
        <w:ind w:firstLine="480" w:firstLineChars="200"/>
        <w:jc w:val="both"/>
        <w:rPr>
          <w:rFonts w:ascii="宋体" w:hAnsi="宋体"/>
          <w:b/>
          <w:sz w:val="24"/>
        </w:rPr>
      </w:pPr>
      <w:r>
        <w:rPr>
          <w:rFonts w:hint="eastAsia" w:ascii="宋体" w:hAnsi="宋体"/>
          <w:b/>
          <w:sz w:val="24"/>
        </w:rPr>
        <w:t>第十</w:t>
      </w:r>
      <w:r>
        <w:rPr>
          <w:rFonts w:hint="eastAsia" w:ascii="宋体" w:hAnsi="宋体"/>
          <w:b/>
          <w:sz w:val="24"/>
          <w:lang w:val="en-US" w:eastAsia="zh-CN"/>
        </w:rPr>
        <w:t>六</w:t>
      </w:r>
      <w:r>
        <w:rPr>
          <w:rFonts w:hint="eastAsia" w:ascii="宋体" w:hAnsi="宋体"/>
          <w:b/>
          <w:sz w:val="24"/>
        </w:rPr>
        <w:t>条  “年、月”的</w:t>
      </w:r>
      <w:r>
        <w:rPr>
          <w:rFonts w:ascii="宋体" w:hAnsi="宋体"/>
          <w:b/>
          <w:sz w:val="24"/>
        </w:rPr>
        <w:t>定义与解释</w:t>
      </w:r>
    </w:p>
    <w:p w14:paraId="691A6E2E">
      <w:pPr>
        <w:spacing w:line="440" w:lineRule="exact"/>
        <w:ind w:firstLine="360" w:firstLineChars="150"/>
        <w:jc w:val="both"/>
        <w:rPr>
          <w:rFonts w:ascii="宋体" w:hAnsi="宋体"/>
          <w:sz w:val="24"/>
        </w:rPr>
      </w:pPr>
      <w:r>
        <w:rPr>
          <w:rFonts w:hint="eastAsia" w:ascii="宋体" w:hAnsi="宋体"/>
          <w:sz w:val="24"/>
        </w:rPr>
        <w:t>（一）</w:t>
      </w:r>
      <w:r>
        <w:rPr>
          <w:rFonts w:ascii="宋体" w:hAnsi="宋体"/>
          <w:sz w:val="24"/>
        </w:rPr>
        <w:t>“年”：本合同中的“年”如未明确指明为某一年，则指自起租日之月、日计，向后推算，满12个月为一年。</w:t>
      </w:r>
    </w:p>
    <w:p w14:paraId="4BF71DB5">
      <w:pPr>
        <w:spacing w:line="440" w:lineRule="exact"/>
        <w:ind w:firstLine="360" w:firstLineChars="150"/>
        <w:jc w:val="both"/>
        <w:rPr>
          <w:rFonts w:ascii="宋体" w:hAnsi="宋体"/>
          <w:sz w:val="24"/>
        </w:rPr>
      </w:pPr>
      <w:r>
        <w:rPr>
          <w:rFonts w:hint="eastAsia" w:ascii="宋体" w:hAnsi="宋体"/>
          <w:sz w:val="24"/>
        </w:rPr>
        <w:t>（二）</w:t>
      </w:r>
      <w:r>
        <w:rPr>
          <w:rFonts w:ascii="宋体" w:hAnsi="宋体"/>
          <w:sz w:val="24"/>
        </w:rPr>
        <w:t>“月”：本合同中的“月”，如未明确指明为某一年的某一月，则指自起租日起计，向后推算，满30日为一月，若按此方法计，满30日后为当月的31日，则该31日也计入该月</w:t>
      </w:r>
      <w:r>
        <w:rPr>
          <w:rFonts w:hint="eastAsia" w:ascii="宋体" w:hAnsi="宋体"/>
          <w:sz w:val="24"/>
        </w:rPr>
        <w:t>，少于30日的月份也按一个月计算</w:t>
      </w:r>
      <w:r>
        <w:rPr>
          <w:rFonts w:ascii="宋体" w:hAnsi="宋体"/>
          <w:sz w:val="24"/>
        </w:rPr>
        <w:t>。</w:t>
      </w:r>
    </w:p>
    <w:p w14:paraId="75769C36">
      <w:pPr>
        <w:spacing w:line="440" w:lineRule="exact"/>
        <w:ind w:firstLine="478" w:firstLineChars="199"/>
        <w:jc w:val="both"/>
        <w:rPr>
          <w:rFonts w:ascii="宋体" w:hAnsi="宋体"/>
          <w:b/>
          <w:sz w:val="24"/>
        </w:rPr>
      </w:pPr>
      <w:r>
        <w:rPr>
          <w:rFonts w:hint="eastAsia" w:ascii="宋体" w:hAnsi="宋体"/>
          <w:b/>
          <w:sz w:val="24"/>
        </w:rPr>
        <w:t>第十</w:t>
      </w:r>
      <w:r>
        <w:rPr>
          <w:rFonts w:hint="eastAsia" w:ascii="宋体" w:hAnsi="宋体"/>
          <w:b/>
          <w:sz w:val="24"/>
          <w:lang w:val="en-US" w:eastAsia="zh-CN"/>
        </w:rPr>
        <w:t>七</w:t>
      </w:r>
      <w:r>
        <w:rPr>
          <w:rFonts w:hint="eastAsia" w:ascii="宋体" w:hAnsi="宋体"/>
          <w:b/>
          <w:sz w:val="24"/>
        </w:rPr>
        <w:t xml:space="preserve">条  </w:t>
      </w:r>
      <w:r>
        <w:rPr>
          <w:rFonts w:ascii="宋体" w:hAnsi="宋体"/>
          <w:b/>
          <w:sz w:val="24"/>
        </w:rPr>
        <w:t>合同生效及其他</w:t>
      </w:r>
    </w:p>
    <w:p w14:paraId="681A4723">
      <w:pPr>
        <w:spacing w:line="440" w:lineRule="exact"/>
        <w:ind w:firstLine="360" w:firstLineChars="150"/>
        <w:jc w:val="both"/>
        <w:rPr>
          <w:rFonts w:ascii="宋体" w:hAnsi="宋体"/>
          <w:sz w:val="24"/>
        </w:rPr>
      </w:pPr>
      <w:r>
        <w:rPr>
          <w:rFonts w:hint="eastAsia" w:ascii="宋体" w:hAnsi="宋体"/>
          <w:sz w:val="24"/>
        </w:rPr>
        <w:t>（一）本合同由双方或委托代理人</w:t>
      </w:r>
      <w:r>
        <w:rPr>
          <w:rFonts w:hint="eastAsia" w:ascii="宋体" w:hAnsi="宋体"/>
          <w:sz w:val="24"/>
          <w:lang w:val="en-US" w:eastAsia="zh-CN"/>
        </w:rPr>
        <w:t>签字盖章之日起</w:t>
      </w:r>
      <w:r>
        <w:rPr>
          <w:rFonts w:hint="eastAsia" w:ascii="宋体" w:hAnsi="宋体"/>
          <w:sz w:val="24"/>
        </w:rPr>
        <w:t>生效。</w:t>
      </w:r>
    </w:p>
    <w:p w14:paraId="7D41C412">
      <w:pPr>
        <w:spacing w:line="440" w:lineRule="exact"/>
        <w:ind w:firstLine="360" w:firstLineChars="150"/>
        <w:jc w:val="both"/>
        <w:rPr>
          <w:rFonts w:hint="eastAsia" w:ascii="宋体" w:hAnsi="宋体" w:eastAsia="微软雅黑" w:cs="Times New Roman"/>
          <w:sz w:val="24"/>
          <w:szCs w:val="22"/>
        </w:rPr>
      </w:pPr>
      <w:r>
        <w:rPr>
          <w:rFonts w:hint="eastAsia" w:ascii="宋体" w:hAnsi="宋体"/>
          <w:sz w:val="24"/>
        </w:rPr>
        <w:t>（二）</w:t>
      </w:r>
      <w:r>
        <w:rPr>
          <w:rFonts w:hint="eastAsia" w:ascii="宋体" w:hAnsi="宋体" w:eastAsia="微软雅黑" w:cs="Times New Roman"/>
          <w:sz w:val="24"/>
          <w:szCs w:val="22"/>
        </w:rPr>
        <w:t>因本合同引起或与本合同有关的任何争议，如双方无法协商解决，任何一方均有权将争议提交</w:t>
      </w:r>
      <w:r>
        <w:rPr>
          <w:rFonts w:hint="eastAsia" w:ascii="宋体" w:hAnsi="宋体" w:cs="Times New Roman"/>
          <w:sz w:val="24"/>
          <w:szCs w:val="22"/>
          <w:lang w:val="en-US" w:eastAsia="zh-CN"/>
        </w:rPr>
        <w:t>房屋所在地有管辖权的人民法院诉讼解决</w:t>
      </w:r>
      <w:r>
        <w:rPr>
          <w:rFonts w:hint="eastAsia" w:ascii="宋体" w:hAnsi="宋体" w:eastAsia="微软雅黑" w:cs="Times New Roman"/>
          <w:sz w:val="24"/>
          <w:szCs w:val="22"/>
        </w:rPr>
        <w:t>。</w:t>
      </w:r>
    </w:p>
    <w:p w14:paraId="116C0C23">
      <w:pPr>
        <w:spacing w:line="440" w:lineRule="exact"/>
        <w:ind w:firstLine="360" w:firstLineChars="150"/>
        <w:jc w:val="both"/>
        <w:rPr>
          <w:rFonts w:ascii="宋体" w:hAnsi="宋体"/>
          <w:sz w:val="24"/>
        </w:rPr>
      </w:pPr>
      <w:r>
        <w:rPr>
          <w:rFonts w:hint="eastAsia" w:ascii="宋体" w:hAnsi="宋体"/>
          <w:sz w:val="24"/>
        </w:rPr>
        <w:t>（三）甲、乙双方可就本合同未尽事宜在附页中另行约定，或另行签订补充协议；附页之补充条款或另行签订的补充协议作为本合同的一部分，经双方签章后与本合同具有同等的法律效力；如有对本合同修改的部分，则以附页的补充条款或另行签订的补充协议为准。</w:t>
      </w:r>
    </w:p>
    <w:p w14:paraId="7E341A72">
      <w:pPr>
        <w:spacing w:line="440" w:lineRule="exact"/>
        <w:ind w:firstLine="360" w:firstLineChars="150"/>
        <w:jc w:val="both"/>
        <w:rPr>
          <w:rFonts w:ascii="宋体" w:hAnsi="宋体"/>
          <w:sz w:val="24"/>
        </w:rPr>
      </w:pPr>
      <w:r>
        <w:rPr>
          <w:rFonts w:hint="eastAsia" w:ascii="宋体" w:hAnsi="宋体"/>
          <w:sz w:val="24"/>
        </w:rPr>
        <w:t>（四）</w:t>
      </w:r>
      <w:r>
        <w:rPr>
          <w:rFonts w:ascii="宋体" w:hAnsi="宋体"/>
          <w:sz w:val="24"/>
        </w:rPr>
        <w:t>本合同一式</w:t>
      </w:r>
      <w:r>
        <w:rPr>
          <w:rFonts w:hint="eastAsia" w:ascii="宋体" w:hAnsi="宋体"/>
          <w:sz w:val="24"/>
          <w:lang w:val="en-US" w:eastAsia="zh-CN"/>
        </w:rPr>
        <w:t>肆</w:t>
      </w:r>
      <w:r>
        <w:rPr>
          <w:rFonts w:ascii="宋体" w:hAnsi="宋体"/>
          <w:sz w:val="24"/>
        </w:rPr>
        <w:t>份，甲方</w:t>
      </w:r>
      <w:r>
        <w:rPr>
          <w:rFonts w:hint="eastAsia" w:ascii="宋体" w:hAnsi="宋体"/>
          <w:sz w:val="24"/>
        </w:rPr>
        <w:t>执贰</w:t>
      </w:r>
      <w:r>
        <w:rPr>
          <w:rFonts w:ascii="宋体" w:hAnsi="宋体"/>
          <w:sz w:val="24"/>
        </w:rPr>
        <w:t>份，乙方执</w:t>
      </w:r>
      <w:r>
        <w:rPr>
          <w:rFonts w:hint="eastAsia" w:ascii="宋体" w:hAnsi="宋体"/>
          <w:sz w:val="24"/>
        </w:rPr>
        <w:t>贰</w:t>
      </w:r>
      <w:r>
        <w:rPr>
          <w:rFonts w:ascii="宋体" w:hAnsi="宋体"/>
          <w:sz w:val="24"/>
        </w:rPr>
        <w:t>份，</w:t>
      </w:r>
      <w:r>
        <w:rPr>
          <w:rFonts w:hint="eastAsia" w:ascii="宋体" w:hAnsi="宋体"/>
          <w:sz w:val="24"/>
        </w:rPr>
        <w:t>均</w:t>
      </w:r>
      <w:r>
        <w:rPr>
          <w:rFonts w:ascii="宋体" w:hAnsi="宋体"/>
          <w:sz w:val="24"/>
        </w:rPr>
        <w:t>具有同等法律效力。</w:t>
      </w:r>
    </w:p>
    <w:p w14:paraId="72DB28EE">
      <w:pPr>
        <w:spacing w:line="440" w:lineRule="exact"/>
        <w:ind w:firstLine="480" w:firstLineChars="200"/>
        <w:jc w:val="both"/>
        <w:rPr>
          <w:rFonts w:ascii="宋体" w:hAnsi="宋体"/>
          <w:b/>
          <w:sz w:val="24"/>
        </w:rPr>
      </w:pPr>
      <w:r>
        <w:rPr>
          <w:rFonts w:hint="eastAsia" w:ascii="宋体" w:hAnsi="宋体"/>
          <w:b/>
          <w:sz w:val="24"/>
        </w:rPr>
        <w:t>第十</w:t>
      </w:r>
      <w:r>
        <w:rPr>
          <w:rFonts w:hint="eastAsia" w:ascii="宋体" w:hAnsi="宋体"/>
          <w:b/>
          <w:sz w:val="24"/>
          <w:lang w:val="en-US" w:eastAsia="zh-CN"/>
        </w:rPr>
        <w:t>八</w:t>
      </w:r>
      <w:r>
        <w:rPr>
          <w:rFonts w:hint="eastAsia" w:ascii="宋体" w:hAnsi="宋体"/>
          <w:b/>
          <w:sz w:val="24"/>
        </w:rPr>
        <w:t>条  甲乙双方商议的其他补充条款：本合同未尽事宜，参照《租户公约》执行。</w:t>
      </w:r>
    </w:p>
    <w:p w14:paraId="09EA2684">
      <w:pPr>
        <w:spacing w:line="440" w:lineRule="exact"/>
        <w:ind w:firstLine="480" w:firstLineChars="200"/>
        <w:jc w:val="both"/>
        <w:rPr>
          <w:rFonts w:ascii="宋体" w:hAnsi="宋体"/>
          <w:sz w:val="24"/>
          <w:u w:val="single"/>
        </w:rPr>
      </w:pPr>
      <w:r>
        <w:rPr>
          <w:rFonts w:hint="eastAsia" w:ascii="宋体" w:hAnsi="宋体"/>
          <w:b/>
          <w:sz w:val="24"/>
        </w:rPr>
        <w:t>以下</w:t>
      </w:r>
      <w:r>
        <w:rPr>
          <w:rFonts w:ascii="宋体" w:hAnsi="宋体"/>
          <w:b/>
          <w:sz w:val="24"/>
        </w:rPr>
        <w:t>无正文。</w:t>
      </w:r>
      <w:r>
        <w:rPr>
          <w:rFonts w:hint="eastAsia" w:ascii="宋体" w:hAnsi="宋体"/>
          <w:sz w:val="24"/>
          <w:u w:val="single"/>
        </w:rPr>
        <w:t xml:space="preserve">                                                              </w:t>
      </w:r>
    </w:p>
    <w:p w14:paraId="5ECF5968">
      <w:pPr>
        <w:spacing w:line="440" w:lineRule="exact"/>
        <w:jc w:val="both"/>
        <w:rPr>
          <w:rFonts w:ascii="宋体" w:hAnsi="宋体"/>
          <w:sz w:val="24"/>
          <w:u w:val="single"/>
        </w:rPr>
      </w:pPr>
      <w:r>
        <w:rPr>
          <w:rFonts w:hint="eastAsia" w:ascii="宋体" w:hAnsi="宋体"/>
          <w:sz w:val="24"/>
          <w:u w:val="single"/>
        </w:rPr>
        <w:t xml:space="preserve">                                                                           </w:t>
      </w:r>
      <w:r>
        <w:rPr>
          <w:rFonts w:ascii="宋体" w:hAnsi="宋体"/>
          <w:sz w:val="24"/>
        </w:rPr>
        <w:t>甲方</w:t>
      </w:r>
      <w:r>
        <w:rPr>
          <w:rFonts w:hint="eastAsia" w:ascii="宋体" w:hAnsi="宋体"/>
          <w:sz w:val="24"/>
        </w:rPr>
        <w:t>或委托代理人（签章）</w:t>
      </w:r>
      <w:r>
        <w:rPr>
          <w:rFonts w:ascii="宋体" w:hAnsi="宋体"/>
          <w:sz w:val="24"/>
        </w:rPr>
        <w:t>：                 乙方</w:t>
      </w:r>
      <w:r>
        <w:rPr>
          <w:rFonts w:hint="eastAsia" w:ascii="宋体" w:hAnsi="宋体"/>
          <w:sz w:val="24"/>
        </w:rPr>
        <w:t>或委托代理人（签章）</w:t>
      </w:r>
      <w:r>
        <w:rPr>
          <w:rFonts w:ascii="宋体" w:hAnsi="宋体"/>
          <w:sz w:val="24"/>
        </w:rPr>
        <w:t>：</w:t>
      </w:r>
    </w:p>
    <w:p w14:paraId="577EA538">
      <w:pPr>
        <w:spacing w:line="440" w:lineRule="exact"/>
        <w:jc w:val="both"/>
        <w:rPr>
          <w:rFonts w:ascii="宋体" w:hAnsi="宋体"/>
          <w:sz w:val="24"/>
        </w:rPr>
      </w:pPr>
    </w:p>
    <w:p w14:paraId="760BE139">
      <w:pPr>
        <w:spacing w:line="440" w:lineRule="exact"/>
        <w:jc w:val="both"/>
        <w:rPr>
          <w:rFonts w:ascii="宋体" w:hAnsi="宋体"/>
          <w:sz w:val="24"/>
        </w:rPr>
      </w:pPr>
    </w:p>
    <w:p w14:paraId="67BDE762">
      <w:pPr>
        <w:spacing w:line="440" w:lineRule="exact"/>
        <w:jc w:val="both"/>
        <w:rPr>
          <w:rFonts w:hint="default" w:ascii="宋体" w:hAnsi="宋体" w:eastAsia="微软雅黑"/>
          <w:sz w:val="24"/>
          <w:lang w:val="en-US" w:eastAsia="zh-CN"/>
        </w:rPr>
        <w:sectPr>
          <w:footerReference r:id="rId4" w:type="default"/>
          <w:footerReference r:id="rId5" w:type="even"/>
          <w:pgSz w:w="11906" w:h="16838"/>
          <w:pgMar w:top="1531" w:right="1758" w:bottom="1531" w:left="1758" w:header="708" w:footer="708" w:gutter="0"/>
          <w:cols w:space="720" w:num="1"/>
          <w:docGrid w:linePitch="360" w:charSpace="0"/>
        </w:sectPr>
      </w:pPr>
      <w:r>
        <w:rPr>
          <w:rFonts w:hint="eastAsia" w:ascii="宋体" w:hAnsi="宋体"/>
          <w:sz w:val="24"/>
        </w:rPr>
        <w:t xml:space="preserve">日期：     </w:t>
      </w:r>
      <w:r>
        <w:rPr>
          <w:rFonts w:ascii="宋体" w:hAnsi="宋体"/>
          <w:sz w:val="24"/>
        </w:rPr>
        <w:t>年</w:t>
      </w:r>
      <w:bookmarkStart w:id="5" w:name="Z0001m"/>
      <w:r>
        <w:rPr>
          <w:rFonts w:hint="eastAsia" w:ascii="宋体" w:hAnsi="宋体"/>
          <w:sz w:val="24"/>
        </w:rPr>
        <w:t xml:space="preserve">   </w:t>
      </w:r>
      <w:bookmarkEnd w:id="5"/>
      <w:r>
        <w:rPr>
          <w:rFonts w:ascii="宋体" w:hAnsi="宋体"/>
          <w:sz w:val="24"/>
        </w:rPr>
        <w:t>月</w:t>
      </w:r>
      <w:bookmarkStart w:id="6" w:name="Z0001d"/>
      <w:r>
        <w:rPr>
          <w:rFonts w:hint="eastAsia" w:ascii="宋体" w:hAnsi="宋体"/>
          <w:sz w:val="24"/>
        </w:rPr>
        <w:t xml:space="preserve"> </w:t>
      </w:r>
      <w:bookmarkEnd w:id="6"/>
      <w:r>
        <w:rPr>
          <w:rFonts w:hint="eastAsia" w:ascii="宋体" w:hAnsi="宋体"/>
          <w:sz w:val="24"/>
          <w:lang w:val="en-US" w:eastAsia="zh-CN"/>
        </w:rPr>
        <w:t xml:space="preserve">  日                   </w:t>
      </w:r>
      <w:r>
        <w:rPr>
          <w:rFonts w:hint="eastAsia" w:ascii="宋体" w:hAnsi="宋体"/>
          <w:sz w:val="24"/>
        </w:rPr>
        <w:t xml:space="preserve">日期：    </w:t>
      </w:r>
      <w:r>
        <w:rPr>
          <w:rFonts w:hint="eastAsia" w:ascii="宋体" w:hAnsi="宋体"/>
          <w:sz w:val="24"/>
          <w:lang w:val="en-US" w:eastAsia="zh-CN"/>
        </w:rPr>
        <w:t xml:space="preserve">  </w:t>
      </w:r>
      <w:r>
        <w:rPr>
          <w:rFonts w:hint="eastAsia" w:ascii="宋体" w:hAnsi="宋体"/>
          <w:sz w:val="24"/>
        </w:rPr>
        <w:t xml:space="preserve"> </w:t>
      </w:r>
      <w:r>
        <w:rPr>
          <w:rFonts w:ascii="宋体" w:hAnsi="宋体"/>
          <w:sz w:val="24"/>
        </w:rPr>
        <w:t>年</w:t>
      </w:r>
      <w:r>
        <w:rPr>
          <w:rFonts w:hint="eastAsia" w:ascii="宋体" w:hAnsi="宋体"/>
          <w:sz w:val="24"/>
        </w:rPr>
        <w:t xml:space="preserve">   </w:t>
      </w:r>
      <w:r>
        <w:rPr>
          <w:rFonts w:hint="eastAsia" w:ascii="宋体" w:hAnsi="宋体"/>
          <w:sz w:val="24"/>
          <w:lang w:val="en-US" w:eastAsia="zh-CN"/>
        </w:rPr>
        <w:t xml:space="preserve"> </w:t>
      </w:r>
      <w:r>
        <w:rPr>
          <w:rFonts w:ascii="宋体" w:hAnsi="宋体"/>
          <w:sz w:val="24"/>
        </w:rPr>
        <w:t>月</w:t>
      </w:r>
      <w:r>
        <w:rPr>
          <w:rFonts w:hint="eastAsia" w:ascii="宋体" w:hAnsi="宋体"/>
          <w:sz w:val="24"/>
        </w:rPr>
        <w:t xml:space="preserve"> </w:t>
      </w:r>
      <w:r>
        <w:rPr>
          <w:rFonts w:hint="eastAsia" w:ascii="宋体" w:hAnsi="宋体"/>
          <w:sz w:val="24"/>
          <w:lang w:val="en-US" w:eastAsia="zh-CN"/>
        </w:rPr>
        <w:t xml:space="preserve">   日</w:t>
      </w:r>
    </w:p>
    <w:p w14:paraId="719F27B5">
      <w:pPr>
        <w:spacing w:line="440" w:lineRule="exact"/>
        <w:jc w:val="both"/>
        <w:rPr>
          <w:rFonts w:ascii="宋体" w:hAnsi="宋体"/>
          <w:sz w:val="24"/>
        </w:rPr>
      </w:pPr>
    </w:p>
    <w:sectPr>
      <w:type w:val="continuous"/>
      <w:pgSz w:w="11906" w:h="16838"/>
      <w:pgMar w:top="1531" w:right="1758" w:bottom="1531" w:left="1758"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Times New Roman Bold">
    <w:altName w:val="Times New Roman"/>
    <w:panose1 w:val="02020803070505020304"/>
    <w:charset w:val="00"/>
    <w:family w:val="roman"/>
    <w:pitch w:val="default"/>
    <w:sig w:usb0="00000000" w:usb1="00000000" w:usb2="00000000" w:usb3="00000000" w:csb0="00040001" w:csb1="00000000"/>
  </w:font>
  <w:font w:name="T T 63 E 4o 00">
    <w:altName w:val="宋体"/>
    <w:panose1 w:val="00000000000000000000"/>
    <w:charset w:val="86"/>
    <w:family w:val="auto"/>
    <w:pitch w:val="default"/>
    <w:sig w:usb0="00000000" w:usb1="00000000" w:usb2="00000010" w:usb3="00000000" w:csb0="00040000" w:csb1="00000000"/>
  </w:font>
  <w:font w:name="T T 63 E 7o 00">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AE8AB">
    <w:pPr>
      <w:pStyle w:val="7"/>
      <w:jc w:val="right"/>
      <w:rPr>
        <w:rStyle w:val="12"/>
        <w:rFonts w:ascii="宋体" w:hAnsi="Calibri"/>
        <w:sz w:val="28"/>
      </w:rPr>
    </w:pPr>
    <w:r>
      <w:rPr>
        <w:rStyle w:val="12"/>
        <w:rFonts w:hint="eastAsia" w:ascii="宋体"/>
        <w:sz w:val="28"/>
      </w:rPr>
      <w:t xml:space="preserve">— </w:t>
    </w:r>
    <w:r>
      <w:rPr>
        <w:rFonts w:hint="eastAsia" w:ascii="宋体"/>
        <w:sz w:val="28"/>
      </w:rPr>
      <w:fldChar w:fldCharType="begin"/>
    </w:r>
    <w:r>
      <w:rPr>
        <w:rStyle w:val="12"/>
        <w:rFonts w:hint="eastAsia" w:ascii="宋体"/>
        <w:sz w:val="28"/>
      </w:rPr>
      <w:instrText xml:space="preserve">PAGE  </w:instrText>
    </w:r>
    <w:r>
      <w:rPr>
        <w:rFonts w:hint="eastAsia" w:ascii="宋体"/>
        <w:sz w:val="28"/>
      </w:rPr>
      <w:fldChar w:fldCharType="separate"/>
    </w:r>
    <w:r>
      <w:rPr>
        <w:rStyle w:val="12"/>
        <w:rFonts w:ascii="宋体"/>
        <w:sz w:val="28"/>
      </w:rPr>
      <w:t>5</w:t>
    </w:r>
    <w:r>
      <w:rPr>
        <w:rFonts w:hint="eastAsia" w:ascii="宋体"/>
        <w:sz w:val="28"/>
      </w:rPr>
      <w:fldChar w:fldCharType="end"/>
    </w:r>
    <w:r>
      <w:rPr>
        <w:rStyle w:val="12"/>
        <w:rFonts w:hint="eastAsia" w:ascii="宋体"/>
        <w:sz w:val="28"/>
      </w:rPr>
      <w:t xml:space="preserve"> —</w:t>
    </w:r>
  </w:p>
  <w:p w14:paraId="5B7DA4C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6C9B1">
    <w:pPr>
      <w:pStyle w:val="7"/>
      <w:rPr>
        <w:rStyle w:val="12"/>
        <w:rFonts w:ascii="宋体" w:hAnsi="Calibri"/>
        <w:sz w:val="28"/>
      </w:rPr>
    </w:pPr>
    <w:r>
      <w:rPr>
        <w:rStyle w:val="12"/>
        <w:rFonts w:hint="eastAsia" w:ascii="宋体"/>
        <w:sz w:val="28"/>
      </w:rPr>
      <w:t xml:space="preserve">— </w:t>
    </w:r>
    <w:r>
      <w:rPr>
        <w:rFonts w:hint="eastAsia" w:ascii="宋体"/>
        <w:sz w:val="28"/>
      </w:rPr>
      <w:fldChar w:fldCharType="begin"/>
    </w:r>
    <w:r>
      <w:rPr>
        <w:rStyle w:val="12"/>
        <w:rFonts w:hint="eastAsia" w:ascii="宋体"/>
        <w:sz w:val="28"/>
      </w:rPr>
      <w:instrText xml:space="preserve">PAGE  </w:instrText>
    </w:r>
    <w:r>
      <w:rPr>
        <w:rFonts w:hint="eastAsia" w:ascii="宋体"/>
        <w:sz w:val="28"/>
      </w:rPr>
      <w:fldChar w:fldCharType="separate"/>
    </w:r>
    <w:r>
      <w:rPr>
        <w:rStyle w:val="12"/>
        <w:rFonts w:ascii="宋体"/>
        <w:sz w:val="28"/>
      </w:rPr>
      <w:t>4</w:t>
    </w:r>
    <w:r>
      <w:rPr>
        <w:rFonts w:hint="eastAsia" w:ascii="宋体"/>
        <w:sz w:val="28"/>
      </w:rPr>
      <w:fldChar w:fldCharType="end"/>
    </w:r>
    <w:r>
      <w:rPr>
        <w:rStyle w:val="12"/>
        <w:rFonts w:hint="eastAsia" w:ascii="宋体"/>
        <w:sz w:val="28"/>
      </w:rPr>
      <w:t xml:space="preserve"> —</w:t>
    </w:r>
  </w:p>
  <w:p w14:paraId="5395EC03">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411E42"/>
    <w:multiLevelType w:val="singleLevel"/>
    <w:tmpl w:val="8C411E42"/>
    <w:lvl w:ilvl="0" w:tentative="0">
      <w:start w:val="3"/>
      <w:numFmt w:val="chineseCounting"/>
      <w:suff w:val="nothing"/>
      <w:lvlText w:val="（%1）"/>
      <w:lvlJc w:val="left"/>
      <w:rPr>
        <w:rFonts w:hint="eastAsia"/>
      </w:rPr>
    </w:lvl>
  </w:abstractNum>
  <w:abstractNum w:abstractNumId="1">
    <w:nsid w:val="0000000E"/>
    <w:multiLevelType w:val="multilevel"/>
    <w:tmpl w:val="0000000E"/>
    <w:lvl w:ilvl="0" w:tentative="0">
      <w:start w:val="1"/>
      <w:numFmt w:val="chineseCountingThousand"/>
      <w:pStyle w:val="20"/>
      <w:lvlText w:val="%1、"/>
      <w:lvlJc w:val="right"/>
      <w:pPr>
        <w:ind w:left="132" w:hanging="132"/>
      </w:pPr>
      <w:rPr>
        <w:rFonts w:hint="eastAsia"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D790300"/>
    <w:multiLevelType w:val="multilevel"/>
    <w:tmpl w:val="0D790300"/>
    <w:lvl w:ilvl="0" w:tentative="0">
      <w:start w:val="1"/>
      <w:numFmt w:val="decimal"/>
      <w:pStyle w:val="3"/>
      <w:lvlText w:val="%1."/>
      <w:lvlJc w:val="left"/>
      <w:pPr>
        <w:tabs>
          <w:tab w:val="left" w:pos="687"/>
        </w:tabs>
        <w:ind w:left="687" w:hanging="709"/>
      </w:pPr>
      <w:rPr>
        <w:rFonts w:hint="default" w:ascii="Times New Roman Bold" w:hAnsi="Times New Roman Bold"/>
        <w:b/>
        <w:i w:val="0"/>
        <w:spacing w:val="0"/>
        <w:w w:val="100"/>
        <w:kern w:val="0"/>
        <w:position w:val="0"/>
        <w:sz w:val="22"/>
        <w:szCs w:val="22"/>
      </w:rPr>
    </w:lvl>
    <w:lvl w:ilvl="1" w:tentative="0">
      <w:start w:val="1"/>
      <w:numFmt w:val="decimalZero"/>
      <w:lvlText w:val="4.%2"/>
      <w:lvlJc w:val="left"/>
      <w:pPr>
        <w:tabs>
          <w:tab w:val="left" w:pos="687"/>
        </w:tabs>
        <w:ind w:left="687" w:hanging="709"/>
      </w:pPr>
      <w:rPr>
        <w:rFonts w:hint="eastAsia"/>
        <w:b w:val="0"/>
        <w:i w:val="0"/>
      </w:rPr>
    </w:lvl>
    <w:lvl w:ilvl="2" w:tentative="0">
      <w:start w:val="1"/>
      <w:numFmt w:val="decimal"/>
      <w:pStyle w:val="4"/>
      <w:lvlText w:val="(%3)"/>
      <w:lvlJc w:val="left"/>
      <w:pPr>
        <w:tabs>
          <w:tab w:val="left" w:pos="1549"/>
        </w:tabs>
        <w:ind w:left="1549" w:hanging="709"/>
      </w:pPr>
      <w:rPr>
        <w:rFonts w:hint="default" w:ascii="Times New Roman" w:hAnsi="Times New Roman" w:cs="Times New Roman"/>
        <w:b w:val="0"/>
        <w:i w:val="0"/>
        <w:spacing w:val="0"/>
        <w:w w:val="100"/>
        <w:kern w:val="0"/>
        <w:position w:val="0"/>
        <w:sz w:val="22"/>
        <w:szCs w:val="24"/>
      </w:rPr>
    </w:lvl>
    <w:lvl w:ilvl="3" w:tentative="0">
      <w:start w:val="1"/>
      <w:numFmt w:val="lowerRoman"/>
      <w:lvlText w:val="(%4)"/>
      <w:lvlJc w:val="left"/>
      <w:pPr>
        <w:tabs>
          <w:tab w:val="left" w:pos="2126"/>
        </w:tabs>
        <w:ind w:left="2126" w:hanging="708"/>
      </w:pPr>
      <w:rPr>
        <w:rFonts w:hint="default" w:ascii="Times New Roman" w:hAnsi="Times New Roman" w:cs="Times New Roman"/>
        <w:b w:val="0"/>
        <w:i w:val="0"/>
        <w:spacing w:val="0"/>
        <w:w w:val="100"/>
        <w:kern w:val="0"/>
        <w:position w:val="0"/>
        <w:sz w:val="22"/>
        <w:szCs w:val="24"/>
      </w:rPr>
    </w:lvl>
    <w:lvl w:ilvl="4" w:tentative="0">
      <w:start w:val="1"/>
      <w:numFmt w:val="none"/>
      <w:lvlText w:val=""/>
      <w:lvlJc w:val="left"/>
      <w:pPr>
        <w:tabs>
          <w:tab w:val="left" w:pos="-22"/>
        </w:tabs>
        <w:ind w:left="-22" w:firstLine="0"/>
      </w:pPr>
      <w:rPr>
        <w:rFonts w:hint="default"/>
      </w:rPr>
    </w:lvl>
    <w:lvl w:ilvl="5" w:tentative="0">
      <w:start w:val="1"/>
      <w:numFmt w:val="none"/>
      <w:lvlText w:val=""/>
      <w:lvlJc w:val="left"/>
      <w:pPr>
        <w:tabs>
          <w:tab w:val="left" w:pos="-22"/>
        </w:tabs>
        <w:ind w:left="-22" w:firstLine="0"/>
      </w:pPr>
      <w:rPr>
        <w:rFonts w:hint="default"/>
      </w:rPr>
    </w:lvl>
    <w:lvl w:ilvl="6" w:tentative="0">
      <w:start w:val="1"/>
      <w:numFmt w:val="none"/>
      <w:lvlText w:val=""/>
      <w:lvlJc w:val="left"/>
      <w:pPr>
        <w:tabs>
          <w:tab w:val="left" w:pos="-22"/>
        </w:tabs>
        <w:ind w:left="-22" w:firstLine="0"/>
      </w:pPr>
      <w:rPr>
        <w:rFonts w:hint="default"/>
      </w:rPr>
    </w:lvl>
    <w:lvl w:ilvl="7" w:tentative="0">
      <w:start w:val="1"/>
      <w:numFmt w:val="none"/>
      <w:lvlText w:val=""/>
      <w:lvlJc w:val="left"/>
      <w:pPr>
        <w:tabs>
          <w:tab w:val="left" w:pos="-22"/>
        </w:tabs>
        <w:ind w:left="-22" w:firstLine="0"/>
      </w:pPr>
      <w:rPr>
        <w:rFonts w:hint="default"/>
      </w:rPr>
    </w:lvl>
    <w:lvl w:ilvl="8" w:tentative="0">
      <w:start w:val="1"/>
      <w:numFmt w:val="none"/>
      <w:lvlText w:val=""/>
      <w:lvlJc w:val="left"/>
      <w:pPr>
        <w:tabs>
          <w:tab w:val="left" w:pos="-22"/>
        </w:tabs>
        <w:ind w:left="-22" w:firstLine="0"/>
      </w:pPr>
      <w:rPr>
        <w:rFonts w:hint="default"/>
      </w:rPr>
    </w:lvl>
  </w:abstractNum>
  <w:abstractNum w:abstractNumId="3">
    <w:nsid w:val="43CECBD7"/>
    <w:multiLevelType w:val="singleLevel"/>
    <w:tmpl w:val="43CECBD7"/>
    <w:lvl w:ilvl="0" w:tentative="0">
      <w:start w:val="15"/>
      <w:numFmt w:val="chineseCounting"/>
      <w:suff w:val="nothing"/>
      <w:lvlText w:val="（%1）"/>
      <w:lvlJc w:val="left"/>
      <w:rPr>
        <w:rFonts w:hint="eastAsia"/>
      </w:rPr>
    </w:lvl>
  </w:abstractNum>
  <w:abstractNum w:abstractNumId="4">
    <w:nsid w:val="444F94F7"/>
    <w:multiLevelType w:val="singleLevel"/>
    <w:tmpl w:val="444F94F7"/>
    <w:lvl w:ilvl="0" w:tentative="0">
      <w:start w:val="2"/>
      <w:numFmt w:val="chineseCounting"/>
      <w:suff w:val="nothing"/>
      <w:lvlText w:val="（%1）"/>
      <w:lvlJc w:val="left"/>
      <w:rPr>
        <w:rFonts w:hint="eastAsia"/>
      </w:rPr>
    </w:lvl>
  </w:abstractNum>
  <w:abstractNum w:abstractNumId="5">
    <w:nsid w:val="5EFD04E6"/>
    <w:multiLevelType w:val="singleLevel"/>
    <w:tmpl w:val="5EFD04E6"/>
    <w:lvl w:ilvl="0" w:tentative="0">
      <w:start w:val="4"/>
      <w:numFmt w:val="chineseCounting"/>
      <w:suff w:val="nothing"/>
      <w:lvlText w:val="（%1）"/>
      <w:lvlJc w:val="left"/>
      <w:rPr>
        <w:rFonts w:hint="eastAsia"/>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hyphenationZone w:val="360"/>
  <w:evenAndOddHeaders w:val="1"/>
  <w:displayHorizontalDrawingGridEvery w:val="1"/>
  <w:displayVerticalDrawingGridEvery w:val="1"/>
  <w:noPunctuationKerning w:val="1"/>
  <w:characterSpacingControl w:val="doNotCompress"/>
  <w:footnotePr>
    <w:footnote w:id="0"/>
    <w:footnote w:id="1"/>
  </w:footnotePr>
  <w:compat>
    <w:doNotLeaveBackslashAlon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yOGQyODI3NTAyMDJjYmRjZmFkZWE1NDI5Y2Q4NDIifQ=="/>
  </w:docVars>
  <w:rsids>
    <w:rsidRoot w:val="038E14DC"/>
    <w:rsid w:val="00004CAE"/>
    <w:rsid w:val="00010383"/>
    <w:rsid w:val="00010C3E"/>
    <w:rsid w:val="00014FDE"/>
    <w:rsid w:val="000163F0"/>
    <w:rsid w:val="000247C5"/>
    <w:rsid w:val="000357C4"/>
    <w:rsid w:val="000368FC"/>
    <w:rsid w:val="00042390"/>
    <w:rsid w:val="000440BD"/>
    <w:rsid w:val="00045D36"/>
    <w:rsid w:val="00053654"/>
    <w:rsid w:val="00056FE1"/>
    <w:rsid w:val="0005761B"/>
    <w:rsid w:val="000604F6"/>
    <w:rsid w:val="00060D25"/>
    <w:rsid w:val="00065E33"/>
    <w:rsid w:val="00076AC9"/>
    <w:rsid w:val="00076B1D"/>
    <w:rsid w:val="000858C0"/>
    <w:rsid w:val="0009192B"/>
    <w:rsid w:val="00094757"/>
    <w:rsid w:val="0009561F"/>
    <w:rsid w:val="000966BF"/>
    <w:rsid w:val="000A47D0"/>
    <w:rsid w:val="000A4E31"/>
    <w:rsid w:val="000B29EE"/>
    <w:rsid w:val="000B2EF5"/>
    <w:rsid w:val="000C4D15"/>
    <w:rsid w:val="000D3DE8"/>
    <w:rsid w:val="000E206F"/>
    <w:rsid w:val="000E3F6A"/>
    <w:rsid w:val="000E4255"/>
    <w:rsid w:val="000F1835"/>
    <w:rsid w:val="000F529C"/>
    <w:rsid w:val="001051E0"/>
    <w:rsid w:val="00105959"/>
    <w:rsid w:val="00113384"/>
    <w:rsid w:val="001154F5"/>
    <w:rsid w:val="00126FA6"/>
    <w:rsid w:val="00144B99"/>
    <w:rsid w:val="001538AF"/>
    <w:rsid w:val="001552D0"/>
    <w:rsid w:val="001577A5"/>
    <w:rsid w:val="00172B8A"/>
    <w:rsid w:val="00183408"/>
    <w:rsid w:val="001A1246"/>
    <w:rsid w:val="001B2114"/>
    <w:rsid w:val="001C3E3E"/>
    <w:rsid w:val="001D1165"/>
    <w:rsid w:val="001D1B21"/>
    <w:rsid w:val="001D24AC"/>
    <w:rsid w:val="001E4B96"/>
    <w:rsid w:val="00205C2A"/>
    <w:rsid w:val="00217A55"/>
    <w:rsid w:val="002213B7"/>
    <w:rsid w:val="00222AB1"/>
    <w:rsid w:val="00225B9D"/>
    <w:rsid w:val="002558B7"/>
    <w:rsid w:val="00277087"/>
    <w:rsid w:val="00283881"/>
    <w:rsid w:val="0028423D"/>
    <w:rsid w:val="002925EB"/>
    <w:rsid w:val="0029768C"/>
    <w:rsid w:val="002A099B"/>
    <w:rsid w:val="002A788A"/>
    <w:rsid w:val="002B141D"/>
    <w:rsid w:val="002F1C54"/>
    <w:rsid w:val="003015BB"/>
    <w:rsid w:val="00303324"/>
    <w:rsid w:val="00320B17"/>
    <w:rsid w:val="00323B43"/>
    <w:rsid w:val="00336353"/>
    <w:rsid w:val="00337C6A"/>
    <w:rsid w:val="0034137E"/>
    <w:rsid w:val="00345516"/>
    <w:rsid w:val="00351392"/>
    <w:rsid w:val="003520A4"/>
    <w:rsid w:val="00363DF7"/>
    <w:rsid w:val="00373DB8"/>
    <w:rsid w:val="00380575"/>
    <w:rsid w:val="0038414A"/>
    <w:rsid w:val="00385203"/>
    <w:rsid w:val="00390A7C"/>
    <w:rsid w:val="0039313A"/>
    <w:rsid w:val="003955B8"/>
    <w:rsid w:val="003A2F46"/>
    <w:rsid w:val="003B01BB"/>
    <w:rsid w:val="003C30A1"/>
    <w:rsid w:val="003C47B0"/>
    <w:rsid w:val="003C570C"/>
    <w:rsid w:val="003D094A"/>
    <w:rsid w:val="003D0EB8"/>
    <w:rsid w:val="003D2DE9"/>
    <w:rsid w:val="003D33A6"/>
    <w:rsid w:val="003D37D8"/>
    <w:rsid w:val="003D5A93"/>
    <w:rsid w:val="004031DF"/>
    <w:rsid w:val="00405BD5"/>
    <w:rsid w:val="00406236"/>
    <w:rsid w:val="00421BB2"/>
    <w:rsid w:val="00424B5C"/>
    <w:rsid w:val="00426133"/>
    <w:rsid w:val="00433D83"/>
    <w:rsid w:val="0043437C"/>
    <w:rsid w:val="004358AB"/>
    <w:rsid w:val="004361F1"/>
    <w:rsid w:val="004471C6"/>
    <w:rsid w:val="004561F4"/>
    <w:rsid w:val="00457715"/>
    <w:rsid w:val="004606A6"/>
    <w:rsid w:val="00464F43"/>
    <w:rsid w:val="00465102"/>
    <w:rsid w:val="004738A1"/>
    <w:rsid w:val="00474B2B"/>
    <w:rsid w:val="00491949"/>
    <w:rsid w:val="004A1C75"/>
    <w:rsid w:val="004A75E0"/>
    <w:rsid w:val="004B3466"/>
    <w:rsid w:val="004B3E2C"/>
    <w:rsid w:val="004B5373"/>
    <w:rsid w:val="004C05E1"/>
    <w:rsid w:val="004C4EAE"/>
    <w:rsid w:val="004C73E5"/>
    <w:rsid w:val="004D771E"/>
    <w:rsid w:val="004F7499"/>
    <w:rsid w:val="00503F3D"/>
    <w:rsid w:val="0051133B"/>
    <w:rsid w:val="00517E08"/>
    <w:rsid w:val="00531CEB"/>
    <w:rsid w:val="0054334B"/>
    <w:rsid w:val="00545C37"/>
    <w:rsid w:val="00553260"/>
    <w:rsid w:val="005668FB"/>
    <w:rsid w:val="005727A4"/>
    <w:rsid w:val="0057534E"/>
    <w:rsid w:val="005774F8"/>
    <w:rsid w:val="0058115F"/>
    <w:rsid w:val="00586974"/>
    <w:rsid w:val="00587923"/>
    <w:rsid w:val="005A29A7"/>
    <w:rsid w:val="005A3035"/>
    <w:rsid w:val="005A4054"/>
    <w:rsid w:val="005B6983"/>
    <w:rsid w:val="005C1B41"/>
    <w:rsid w:val="005D7576"/>
    <w:rsid w:val="005F3EE2"/>
    <w:rsid w:val="005F65E6"/>
    <w:rsid w:val="00600184"/>
    <w:rsid w:val="00607BCB"/>
    <w:rsid w:val="00614AA2"/>
    <w:rsid w:val="006227F8"/>
    <w:rsid w:val="00622A92"/>
    <w:rsid w:val="00624DA5"/>
    <w:rsid w:val="006324D1"/>
    <w:rsid w:val="00633752"/>
    <w:rsid w:val="006547E7"/>
    <w:rsid w:val="00670B72"/>
    <w:rsid w:val="0067324F"/>
    <w:rsid w:val="0067415E"/>
    <w:rsid w:val="00674881"/>
    <w:rsid w:val="00680A3B"/>
    <w:rsid w:val="0068416A"/>
    <w:rsid w:val="006A0626"/>
    <w:rsid w:val="006A3678"/>
    <w:rsid w:val="006A3ECA"/>
    <w:rsid w:val="006A7D1F"/>
    <w:rsid w:val="006C4B59"/>
    <w:rsid w:val="006D58E2"/>
    <w:rsid w:val="006D5CC9"/>
    <w:rsid w:val="006E03B2"/>
    <w:rsid w:val="006F2670"/>
    <w:rsid w:val="006F26AF"/>
    <w:rsid w:val="006F541F"/>
    <w:rsid w:val="006F5547"/>
    <w:rsid w:val="00701E6B"/>
    <w:rsid w:val="007067AB"/>
    <w:rsid w:val="0070780E"/>
    <w:rsid w:val="00716069"/>
    <w:rsid w:val="00720FF9"/>
    <w:rsid w:val="00746640"/>
    <w:rsid w:val="00754ADA"/>
    <w:rsid w:val="00760721"/>
    <w:rsid w:val="00763B5A"/>
    <w:rsid w:val="007654A6"/>
    <w:rsid w:val="007676FA"/>
    <w:rsid w:val="00770898"/>
    <w:rsid w:val="00771E15"/>
    <w:rsid w:val="007722D5"/>
    <w:rsid w:val="007914B7"/>
    <w:rsid w:val="00791997"/>
    <w:rsid w:val="00791DCB"/>
    <w:rsid w:val="00796A71"/>
    <w:rsid w:val="007B2200"/>
    <w:rsid w:val="007B5C02"/>
    <w:rsid w:val="007B7B36"/>
    <w:rsid w:val="007C2747"/>
    <w:rsid w:val="007C462C"/>
    <w:rsid w:val="007E2846"/>
    <w:rsid w:val="007F58C5"/>
    <w:rsid w:val="008044A3"/>
    <w:rsid w:val="00804A8B"/>
    <w:rsid w:val="00811A5D"/>
    <w:rsid w:val="008175AB"/>
    <w:rsid w:val="00817A24"/>
    <w:rsid w:val="008301D1"/>
    <w:rsid w:val="008400B0"/>
    <w:rsid w:val="008503E8"/>
    <w:rsid w:val="0085415F"/>
    <w:rsid w:val="00856767"/>
    <w:rsid w:val="008630E8"/>
    <w:rsid w:val="00864C4C"/>
    <w:rsid w:val="00864E77"/>
    <w:rsid w:val="00870ADB"/>
    <w:rsid w:val="00872042"/>
    <w:rsid w:val="0087752B"/>
    <w:rsid w:val="00885269"/>
    <w:rsid w:val="0088707D"/>
    <w:rsid w:val="0089308C"/>
    <w:rsid w:val="008939E5"/>
    <w:rsid w:val="008A2745"/>
    <w:rsid w:val="008A78AF"/>
    <w:rsid w:val="008B7726"/>
    <w:rsid w:val="008C18E8"/>
    <w:rsid w:val="008C4FC9"/>
    <w:rsid w:val="008D3BA3"/>
    <w:rsid w:val="008F0C0B"/>
    <w:rsid w:val="008F37B1"/>
    <w:rsid w:val="008F6099"/>
    <w:rsid w:val="0091554B"/>
    <w:rsid w:val="009177FA"/>
    <w:rsid w:val="009216E1"/>
    <w:rsid w:val="00922D13"/>
    <w:rsid w:val="009235D2"/>
    <w:rsid w:val="00925B26"/>
    <w:rsid w:val="00930FF3"/>
    <w:rsid w:val="00936FB5"/>
    <w:rsid w:val="0093782A"/>
    <w:rsid w:val="00942BF9"/>
    <w:rsid w:val="0094684F"/>
    <w:rsid w:val="00946F28"/>
    <w:rsid w:val="00947E11"/>
    <w:rsid w:val="00950B66"/>
    <w:rsid w:val="009667C2"/>
    <w:rsid w:val="00967379"/>
    <w:rsid w:val="00970E9C"/>
    <w:rsid w:val="009714D6"/>
    <w:rsid w:val="00984161"/>
    <w:rsid w:val="00984BD6"/>
    <w:rsid w:val="009873B4"/>
    <w:rsid w:val="009877C5"/>
    <w:rsid w:val="009A1268"/>
    <w:rsid w:val="009C16A9"/>
    <w:rsid w:val="009C7298"/>
    <w:rsid w:val="009D10A0"/>
    <w:rsid w:val="009D2C16"/>
    <w:rsid w:val="009D3A09"/>
    <w:rsid w:val="00A3163C"/>
    <w:rsid w:val="00A342CE"/>
    <w:rsid w:val="00A545F5"/>
    <w:rsid w:val="00A57FEA"/>
    <w:rsid w:val="00A63AEB"/>
    <w:rsid w:val="00A77377"/>
    <w:rsid w:val="00A87A61"/>
    <w:rsid w:val="00A90DBD"/>
    <w:rsid w:val="00A93010"/>
    <w:rsid w:val="00A95410"/>
    <w:rsid w:val="00AA239E"/>
    <w:rsid w:val="00AB5335"/>
    <w:rsid w:val="00AE560D"/>
    <w:rsid w:val="00B1037E"/>
    <w:rsid w:val="00B108C4"/>
    <w:rsid w:val="00B11C39"/>
    <w:rsid w:val="00B15CA1"/>
    <w:rsid w:val="00B253F6"/>
    <w:rsid w:val="00B2795B"/>
    <w:rsid w:val="00B33297"/>
    <w:rsid w:val="00B348EE"/>
    <w:rsid w:val="00B37CDB"/>
    <w:rsid w:val="00B40DB4"/>
    <w:rsid w:val="00B50746"/>
    <w:rsid w:val="00B53DCC"/>
    <w:rsid w:val="00B55C88"/>
    <w:rsid w:val="00B773BA"/>
    <w:rsid w:val="00B81A99"/>
    <w:rsid w:val="00B8241F"/>
    <w:rsid w:val="00B85263"/>
    <w:rsid w:val="00B92C7E"/>
    <w:rsid w:val="00B9718C"/>
    <w:rsid w:val="00BB446E"/>
    <w:rsid w:val="00BB7A41"/>
    <w:rsid w:val="00BC503F"/>
    <w:rsid w:val="00BC7D17"/>
    <w:rsid w:val="00BD07C6"/>
    <w:rsid w:val="00BD3774"/>
    <w:rsid w:val="00BD619C"/>
    <w:rsid w:val="00C03089"/>
    <w:rsid w:val="00C06687"/>
    <w:rsid w:val="00C111C1"/>
    <w:rsid w:val="00C15FFD"/>
    <w:rsid w:val="00C20BFC"/>
    <w:rsid w:val="00C25927"/>
    <w:rsid w:val="00C31A6F"/>
    <w:rsid w:val="00C324B4"/>
    <w:rsid w:val="00C366EF"/>
    <w:rsid w:val="00C4082C"/>
    <w:rsid w:val="00C4159F"/>
    <w:rsid w:val="00C5404B"/>
    <w:rsid w:val="00C545EB"/>
    <w:rsid w:val="00C62E93"/>
    <w:rsid w:val="00C706B1"/>
    <w:rsid w:val="00C70832"/>
    <w:rsid w:val="00C75AF6"/>
    <w:rsid w:val="00C80BEB"/>
    <w:rsid w:val="00C867D0"/>
    <w:rsid w:val="00C86BFC"/>
    <w:rsid w:val="00C9553E"/>
    <w:rsid w:val="00CA3626"/>
    <w:rsid w:val="00CA394E"/>
    <w:rsid w:val="00CA439C"/>
    <w:rsid w:val="00CA6225"/>
    <w:rsid w:val="00CB1348"/>
    <w:rsid w:val="00CB170B"/>
    <w:rsid w:val="00CB3F07"/>
    <w:rsid w:val="00CB5C9A"/>
    <w:rsid w:val="00CB664B"/>
    <w:rsid w:val="00CC77F2"/>
    <w:rsid w:val="00CD6018"/>
    <w:rsid w:val="00CE2E01"/>
    <w:rsid w:val="00CE3A1E"/>
    <w:rsid w:val="00D02F01"/>
    <w:rsid w:val="00D13E17"/>
    <w:rsid w:val="00D16E89"/>
    <w:rsid w:val="00D267E3"/>
    <w:rsid w:val="00D31D50"/>
    <w:rsid w:val="00D37E5B"/>
    <w:rsid w:val="00D669D4"/>
    <w:rsid w:val="00D777D4"/>
    <w:rsid w:val="00D81C97"/>
    <w:rsid w:val="00D82ED9"/>
    <w:rsid w:val="00D87274"/>
    <w:rsid w:val="00D91AE0"/>
    <w:rsid w:val="00D93CEA"/>
    <w:rsid w:val="00D93FBF"/>
    <w:rsid w:val="00D95983"/>
    <w:rsid w:val="00DA04EB"/>
    <w:rsid w:val="00DA0C27"/>
    <w:rsid w:val="00DB4915"/>
    <w:rsid w:val="00DB7E3A"/>
    <w:rsid w:val="00DC3D03"/>
    <w:rsid w:val="00DD70E1"/>
    <w:rsid w:val="00E00986"/>
    <w:rsid w:val="00E00ECD"/>
    <w:rsid w:val="00E03D0F"/>
    <w:rsid w:val="00E04B99"/>
    <w:rsid w:val="00E0710D"/>
    <w:rsid w:val="00E079FB"/>
    <w:rsid w:val="00E12160"/>
    <w:rsid w:val="00E15D4A"/>
    <w:rsid w:val="00E26E0D"/>
    <w:rsid w:val="00E40E3F"/>
    <w:rsid w:val="00E47101"/>
    <w:rsid w:val="00E50B5A"/>
    <w:rsid w:val="00E550DD"/>
    <w:rsid w:val="00E640FC"/>
    <w:rsid w:val="00E7072B"/>
    <w:rsid w:val="00E76AD3"/>
    <w:rsid w:val="00E771A5"/>
    <w:rsid w:val="00E84CA3"/>
    <w:rsid w:val="00EA066D"/>
    <w:rsid w:val="00EA7147"/>
    <w:rsid w:val="00EB0972"/>
    <w:rsid w:val="00EC13CC"/>
    <w:rsid w:val="00EC18FB"/>
    <w:rsid w:val="00EE2061"/>
    <w:rsid w:val="00EE32F1"/>
    <w:rsid w:val="00EE7A5A"/>
    <w:rsid w:val="00EF284A"/>
    <w:rsid w:val="00F2533B"/>
    <w:rsid w:val="00F35F2B"/>
    <w:rsid w:val="00F43630"/>
    <w:rsid w:val="00F455B7"/>
    <w:rsid w:val="00F510D0"/>
    <w:rsid w:val="00F5284E"/>
    <w:rsid w:val="00F70E5D"/>
    <w:rsid w:val="00F72114"/>
    <w:rsid w:val="00FA1B42"/>
    <w:rsid w:val="00FA1CDB"/>
    <w:rsid w:val="00FB0816"/>
    <w:rsid w:val="00FB1D70"/>
    <w:rsid w:val="00FB3773"/>
    <w:rsid w:val="00FC2BAE"/>
    <w:rsid w:val="00FC2EE7"/>
    <w:rsid w:val="00FC30BC"/>
    <w:rsid w:val="00FC5335"/>
    <w:rsid w:val="00FD3137"/>
    <w:rsid w:val="00FD68B6"/>
    <w:rsid w:val="00FE6264"/>
    <w:rsid w:val="01016A40"/>
    <w:rsid w:val="011658AF"/>
    <w:rsid w:val="014D7FFC"/>
    <w:rsid w:val="016628F7"/>
    <w:rsid w:val="01767CCC"/>
    <w:rsid w:val="01F4049A"/>
    <w:rsid w:val="025D51B8"/>
    <w:rsid w:val="02800A3D"/>
    <w:rsid w:val="02B35536"/>
    <w:rsid w:val="02F3261B"/>
    <w:rsid w:val="02F474C7"/>
    <w:rsid w:val="02FF65BC"/>
    <w:rsid w:val="030568E4"/>
    <w:rsid w:val="03087112"/>
    <w:rsid w:val="033E1E33"/>
    <w:rsid w:val="035801C0"/>
    <w:rsid w:val="036A38D9"/>
    <w:rsid w:val="038E14DC"/>
    <w:rsid w:val="039D4AD3"/>
    <w:rsid w:val="03A003B1"/>
    <w:rsid w:val="03A34A22"/>
    <w:rsid w:val="03CE7076"/>
    <w:rsid w:val="03D353CF"/>
    <w:rsid w:val="040324E3"/>
    <w:rsid w:val="04041C39"/>
    <w:rsid w:val="040E268D"/>
    <w:rsid w:val="04405E98"/>
    <w:rsid w:val="044C5C65"/>
    <w:rsid w:val="04555BF1"/>
    <w:rsid w:val="04721BBA"/>
    <w:rsid w:val="047F2667"/>
    <w:rsid w:val="048D0DCE"/>
    <w:rsid w:val="04BE635A"/>
    <w:rsid w:val="04C9670A"/>
    <w:rsid w:val="04D37589"/>
    <w:rsid w:val="04FB0600"/>
    <w:rsid w:val="052C6D2A"/>
    <w:rsid w:val="053F5658"/>
    <w:rsid w:val="05441264"/>
    <w:rsid w:val="05474BC6"/>
    <w:rsid w:val="056C37A0"/>
    <w:rsid w:val="05820342"/>
    <w:rsid w:val="05834B0B"/>
    <w:rsid w:val="05BF0161"/>
    <w:rsid w:val="05E22F62"/>
    <w:rsid w:val="05FE23E4"/>
    <w:rsid w:val="06381ED3"/>
    <w:rsid w:val="06423FBF"/>
    <w:rsid w:val="065F48F9"/>
    <w:rsid w:val="0678206B"/>
    <w:rsid w:val="06F52C4C"/>
    <w:rsid w:val="070C29E3"/>
    <w:rsid w:val="07227F41"/>
    <w:rsid w:val="07452213"/>
    <w:rsid w:val="074B6EF3"/>
    <w:rsid w:val="076170CE"/>
    <w:rsid w:val="076D42C6"/>
    <w:rsid w:val="078B5EF9"/>
    <w:rsid w:val="07A70F38"/>
    <w:rsid w:val="07A972C2"/>
    <w:rsid w:val="083640B7"/>
    <w:rsid w:val="08787FDD"/>
    <w:rsid w:val="08844E22"/>
    <w:rsid w:val="08913632"/>
    <w:rsid w:val="08E71AB4"/>
    <w:rsid w:val="08EE3593"/>
    <w:rsid w:val="091F2E4C"/>
    <w:rsid w:val="092B34F0"/>
    <w:rsid w:val="0934443B"/>
    <w:rsid w:val="093C1B9F"/>
    <w:rsid w:val="09405C03"/>
    <w:rsid w:val="098B4A89"/>
    <w:rsid w:val="098D4EC3"/>
    <w:rsid w:val="09991C77"/>
    <w:rsid w:val="09B93675"/>
    <w:rsid w:val="09F632FA"/>
    <w:rsid w:val="09FB5736"/>
    <w:rsid w:val="0A0808F7"/>
    <w:rsid w:val="0A1461A7"/>
    <w:rsid w:val="0A225A73"/>
    <w:rsid w:val="0A4F30B7"/>
    <w:rsid w:val="0A7A0D86"/>
    <w:rsid w:val="0AB62EF6"/>
    <w:rsid w:val="0ABE51D2"/>
    <w:rsid w:val="0AD8262C"/>
    <w:rsid w:val="0ADD49E0"/>
    <w:rsid w:val="0B3F0331"/>
    <w:rsid w:val="0B5646AB"/>
    <w:rsid w:val="0B92431D"/>
    <w:rsid w:val="0BAB045A"/>
    <w:rsid w:val="0BC60BA9"/>
    <w:rsid w:val="0C0E51AE"/>
    <w:rsid w:val="0C542D5E"/>
    <w:rsid w:val="0C6D4B13"/>
    <w:rsid w:val="0C82654F"/>
    <w:rsid w:val="0C9B671F"/>
    <w:rsid w:val="0CB45D04"/>
    <w:rsid w:val="0CC8111A"/>
    <w:rsid w:val="0CD45C4C"/>
    <w:rsid w:val="0CEC7B71"/>
    <w:rsid w:val="0D1A7F41"/>
    <w:rsid w:val="0D1C2534"/>
    <w:rsid w:val="0DAE5404"/>
    <w:rsid w:val="0DFC1FFF"/>
    <w:rsid w:val="0E030C8F"/>
    <w:rsid w:val="0E19600D"/>
    <w:rsid w:val="0E5758D2"/>
    <w:rsid w:val="0E8D39E5"/>
    <w:rsid w:val="0E8E3559"/>
    <w:rsid w:val="0E8F2C57"/>
    <w:rsid w:val="0EB0083A"/>
    <w:rsid w:val="0EC01565"/>
    <w:rsid w:val="0ED63F0E"/>
    <w:rsid w:val="0F0C512D"/>
    <w:rsid w:val="0F2A2D4C"/>
    <w:rsid w:val="0F6E0430"/>
    <w:rsid w:val="0F8F3496"/>
    <w:rsid w:val="0FA5744E"/>
    <w:rsid w:val="10192FF5"/>
    <w:rsid w:val="10205D10"/>
    <w:rsid w:val="10464B41"/>
    <w:rsid w:val="10620586"/>
    <w:rsid w:val="1077646C"/>
    <w:rsid w:val="108474D0"/>
    <w:rsid w:val="108E2E62"/>
    <w:rsid w:val="109B71AD"/>
    <w:rsid w:val="10BA3071"/>
    <w:rsid w:val="10D43434"/>
    <w:rsid w:val="10EB7B03"/>
    <w:rsid w:val="1118101A"/>
    <w:rsid w:val="111D369C"/>
    <w:rsid w:val="11206325"/>
    <w:rsid w:val="116B7F3C"/>
    <w:rsid w:val="11747596"/>
    <w:rsid w:val="118D5C71"/>
    <w:rsid w:val="119D415F"/>
    <w:rsid w:val="11A34130"/>
    <w:rsid w:val="11B45FBA"/>
    <w:rsid w:val="11DF245B"/>
    <w:rsid w:val="11FC3D06"/>
    <w:rsid w:val="12214396"/>
    <w:rsid w:val="12311792"/>
    <w:rsid w:val="12510408"/>
    <w:rsid w:val="127F49C5"/>
    <w:rsid w:val="12920D0D"/>
    <w:rsid w:val="12A4240A"/>
    <w:rsid w:val="12F64B6E"/>
    <w:rsid w:val="13261B27"/>
    <w:rsid w:val="132B3148"/>
    <w:rsid w:val="1350490E"/>
    <w:rsid w:val="13605CA9"/>
    <w:rsid w:val="13BA3682"/>
    <w:rsid w:val="13E30A7B"/>
    <w:rsid w:val="142E0BB2"/>
    <w:rsid w:val="146D51DC"/>
    <w:rsid w:val="149A25E6"/>
    <w:rsid w:val="14B60A59"/>
    <w:rsid w:val="14CF32D5"/>
    <w:rsid w:val="150353E6"/>
    <w:rsid w:val="15195182"/>
    <w:rsid w:val="15424558"/>
    <w:rsid w:val="154740CC"/>
    <w:rsid w:val="15684484"/>
    <w:rsid w:val="157F52EF"/>
    <w:rsid w:val="15857ACC"/>
    <w:rsid w:val="158B1482"/>
    <w:rsid w:val="15A31899"/>
    <w:rsid w:val="15B10AE9"/>
    <w:rsid w:val="15CF1E16"/>
    <w:rsid w:val="15D07B7A"/>
    <w:rsid w:val="15D522B4"/>
    <w:rsid w:val="163A4275"/>
    <w:rsid w:val="165C48C5"/>
    <w:rsid w:val="16691DE8"/>
    <w:rsid w:val="166C567E"/>
    <w:rsid w:val="166D15EC"/>
    <w:rsid w:val="167C3FC4"/>
    <w:rsid w:val="168C2A84"/>
    <w:rsid w:val="169F455E"/>
    <w:rsid w:val="16D0665A"/>
    <w:rsid w:val="17080D26"/>
    <w:rsid w:val="1714153F"/>
    <w:rsid w:val="1757409C"/>
    <w:rsid w:val="176A6D43"/>
    <w:rsid w:val="177B5005"/>
    <w:rsid w:val="177F3EA0"/>
    <w:rsid w:val="179541A7"/>
    <w:rsid w:val="1796304E"/>
    <w:rsid w:val="17AE3C6A"/>
    <w:rsid w:val="17BB0135"/>
    <w:rsid w:val="17E5585E"/>
    <w:rsid w:val="17F11F46"/>
    <w:rsid w:val="17FA5533"/>
    <w:rsid w:val="17FF325B"/>
    <w:rsid w:val="1804725B"/>
    <w:rsid w:val="184B260F"/>
    <w:rsid w:val="18520B17"/>
    <w:rsid w:val="185E4830"/>
    <w:rsid w:val="18600E60"/>
    <w:rsid w:val="18CB70A9"/>
    <w:rsid w:val="18F509DC"/>
    <w:rsid w:val="19485BF0"/>
    <w:rsid w:val="19541C91"/>
    <w:rsid w:val="195934C7"/>
    <w:rsid w:val="195A7DD3"/>
    <w:rsid w:val="19711EF7"/>
    <w:rsid w:val="198D78AF"/>
    <w:rsid w:val="19CD4576"/>
    <w:rsid w:val="19F3005A"/>
    <w:rsid w:val="19F74F6A"/>
    <w:rsid w:val="1A0E09F0"/>
    <w:rsid w:val="1A114621"/>
    <w:rsid w:val="1A35747D"/>
    <w:rsid w:val="1A3961F3"/>
    <w:rsid w:val="1A447779"/>
    <w:rsid w:val="1A570FB9"/>
    <w:rsid w:val="1A583948"/>
    <w:rsid w:val="1AA524C6"/>
    <w:rsid w:val="1AB64BE3"/>
    <w:rsid w:val="1B04702B"/>
    <w:rsid w:val="1B334098"/>
    <w:rsid w:val="1B665FF2"/>
    <w:rsid w:val="1B6F2CBE"/>
    <w:rsid w:val="1B7B504E"/>
    <w:rsid w:val="1B8D735F"/>
    <w:rsid w:val="1BA504A2"/>
    <w:rsid w:val="1BE627EC"/>
    <w:rsid w:val="1C3731E3"/>
    <w:rsid w:val="1C403B62"/>
    <w:rsid w:val="1CAE1A52"/>
    <w:rsid w:val="1CBD42FD"/>
    <w:rsid w:val="1CE93CB2"/>
    <w:rsid w:val="1CEF535C"/>
    <w:rsid w:val="1CFD2F9D"/>
    <w:rsid w:val="1D0B44F4"/>
    <w:rsid w:val="1D0C0B20"/>
    <w:rsid w:val="1D3972C0"/>
    <w:rsid w:val="1D451529"/>
    <w:rsid w:val="1D5822E5"/>
    <w:rsid w:val="1D646543"/>
    <w:rsid w:val="1D731CEF"/>
    <w:rsid w:val="1D8213E5"/>
    <w:rsid w:val="1D9445AA"/>
    <w:rsid w:val="1DB021C8"/>
    <w:rsid w:val="1DE23214"/>
    <w:rsid w:val="1DED52BE"/>
    <w:rsid w:val="1E08541C"/>
    <w:rsid w:val="1E147850"/>
    <w:rsid w:val="1E5D65C0"/>
    <w:rsid w:val="1E6025B7"/>
    <w:rsid w:val="1E6C581E"/>
    <w:rsid w:val="1F745184"/>
    <w:rsid w:val="1F777037"/>
    <w:rsid w:val="1F9406EB"/>
    <w:rsid w:val="1FA2714C"/>
    <w:rsid w:val="1FB12BB3"/>
    <w:rsid w:val="1FB9236B"/>
    <w:rsid w:val="1FD44640"/>
    <w:rsid w:val="20195678"/>
    <w:rsid w:val="203B0065"/>
    <w:rsid w:val="20426210"/>
    <w:rsid w:val="20452C91"/>
    <w:rsid w:val="2064534F"/>
    <w:rsid w:val="206E7284"/>
    <w:rsid w:val="207C6B26"/>
    <w:rsid w:val="208548AB"/>
    <w:rsid w:val="20903A71"/>
    <w:rsid w:val="20B71026"/>
    <w:rsid w:val="212304CF"/>
    <w:rsid w:val="212765CC"/>
    <w:rsid w:val="213E7030"/>
    <w:rsid w:val="21532CDA"/>
    <w:rsid w:val="21805B7F"/>
    <w:rsid w:val="21896A16"/>
    <w:rsid w:val="218B1D63"/>
    <w:rsid w:val="219B33DB"/>
    <w:rsid w:val="21A806FB"/>
    <w:rsid w:val="21C40141"/>
    <w:rsid w:val="21EA5E7B"/>
    <w:rsid w:val="21F949DB"/>
    <w:rsid w:val="22566F6B"/>
    <w:rsid w:val="225B49EE"/>
    <w:rsid w:val="227C2A68"/>
    <w:rsid w:val="2285469A"/>
    <w:rsid w:val="229F1614"/>
    <w:rsid w:val="22E42DC3"/>
    <w:rsid w:val="22FC3CC1"/>
    <w:rsid w:val="23350952"/>
    <w:rsid w:val="233F1C1A"/>
    <w:rsid w:val="233F2C3A"/>
    <w:rsid w:val="23544B90"/>
    <w:rsid w:val="235F4E40"/>
    <w:rsid w:val="23B17411"/>
    <w:rsid w:val="23C9598C"/>
    <w:rsid w:val="23DB0A12"/>
    <w:rsid w:val="23EB0D8B"/>
    <w:rsid w:val="24174FD7"/>
    <w:rsid w:val="242A074E"/>
    <w:rsid w:val="24367040"/>
    <w:rsid w:val="243C1B2E"/>
    <w:rsid w:val="24675F24"/>
    <w:rsid w:val="246D745D"/>
    <w:rsid w:val="247E3459"/>
    <w:rsid w:val="24824711"/>
    <w:rsid w:val="25194EFB"/>
    <w:rsid w:val="253839D3"/>
    <w:rsid w:val="25443B66"/>
    <w:rsid w:val="25737354"/>
    <w:rsid w:val="257638ED"/>
    <w:rsid w:val="258375E0"/>
    <w:rsid w:val="258D53F2"/>
    <w:rsid w:val="25C805EC"/>
    <w:rsid w:val="25E00059"/>
    <w:rsid w:val="25EE37C7"/>
    <w:rsid w:val="26035E5F"/>
    <w:rsid w:val="262C3A98"/>
    <w:rsid w:val="264D097A"/>
    <w:rsid w:val="2659179B"/>
    <w:rsid w:val="266A0458"/>
    <w:rsid w:val="268903E6"/>
    <w:rsid w:val="26C7675F"/>
    <w:rsid w:val="26F071A6"/>
    <w:rsid w:val="270A5622"/>
    <w:rsid w:val="27113A98"/>
    <w:rsid w:val="272F1340"/>
    <w:rsid w:val="274719E5"/>
    <w:rsid w:val="276B70A2"/>
    <w:rsid w:val="27732D42"/>
    <w:rsid w:val="27CF4AD8"/>
    <w:rsid w:val="27D2387C"/>
    <w:rsid w:val="27D9487E"/>
    <w:rsid w:val="27EC60E8"/>
    <w:rsid w:val="2824123C"/>
    <w:rsid w:val="285A0902"/>
    <w:rsid w:val="285F3226"/>
    <w:rsid w:val="287E363B"/>
    <w:rsid w:val="287E7C24"/>
    <w:rsid w:val="289457EA"/>
    <w:rsid w:val="289E179A"/>
    <w:rsid w:val="28B9417D"/>
    <w:rsid w:val="28CD3D9F"/>
    <w:rsid w:val="28DD0ED4"/>
    <w:rsid w:val="29114BDC"/>
    <w:rsid w:val="29126104"/>
    <w:rsid w:val="29763EBB"/>
    <w:rsid w:val="29982959"/>
    <w:rsid w:val="29A63210"/>
    <w:rsid w:val="29DC68C4"/>
    <w:rsid w:val="2A1A02C9"/>
    <w:rsid w:val="2A203ABB"/>
    <w:rsid w:val="2A2F297E"/>
    <w:rsid w:val="2A3D227A"/>
    <w:rsid w:val="2A517AAB"/>
    <w:rsid w:val="2A5E38E4"/>
    <w:rsid w:val="2A6A1D89"/>
    <w:rsid w:val="2A752362"/>
    <w:rsid w:val="2A8B0190"/>
    <w:rsid w:val="2A92730D"/>
    <w:rsid w:val="2AEC4BEF"/>
    <w:rsid w:val="2B4D62C1"/>
    <w:rsid w:val="2B727702"/>
    <w:rsid w:val="2B8D74E9"/>
    <w:rsid w:val="2B921EA0"/>
    <w:rsid w:val="2B9B73A0"/>
    <w:rsid w:val="2BAA2C11"/>
    <w:rsid w:val="2BEE68D3"/>
    <w:rsid w:val="2C031656"/>
    <w:rsid w:val="2C3E1EA1"/>
    <w:rsid w:val="2C3F1BFE"/>
    <w:rsid w:val="2C683635"/>
    <w:rsid w:val="2C706B59"/>
    <w:rsid w:val="2C7761B2"/>
    <w:rsid w:val="2C887DF9"/>
    <w:rsid w:val="2CD12C91"/>
    <w:rsid w:val="2CD755B9"/>
    <w:rsid w:val="2CD847BF"/>
    <w:rsid w:val="2D01696E"/>
    <w:rsid w:val="2D387A1D"/>
    <w:rsid w:val="2D3A4A42"/>
    <w:rsid w:val="2D607C1C"/>
    <w:rsid w:val="2D670A6C"/>
    <w:rsid w:val="2D6A7E91"/>
    <w:rsid w:val="2D806585"/>
    <w:rsid w:val="2DE70402"/>
    <w:rsid w:val="2DE80BD8"/>
    <w:rsid w:val="2E1745F8"/>
    <w:rsid w:val="2E186D2E"/>
    <w:rsid w:val="2E3B6430"/>
    <w:rsid w:val="2E52461F"/>
    <w:rsid w:val="2E782484"/>
    <w:rsid w:val="2EAC6994"/>
    <w:rsid w:val="2EC2308E"/>
    <w:rsid w:val="2EC92CDF"/>
    <w:rsid w:val="2ED03D16"/>
    <w:rsid w:val="2EF05D23"/>
    <w:rsid w:val="2F2E6FE6"/>
    <w:rsid w:val="2F41042A"/>
    <w:rsid w:val="2F6316AB"/>
    <w:rsid w:val="2FE06533"/>
    <w:rsid w:val="2FFA7658"/>
    <w:rsid w:val="300118A8"/>
    <w:rsid w:val="30065EB0"/>
    <w:rsid w:val="30580254"/>
    <w:rsid w:val="30604BC6"/>
    <w:rsid w:val="3094714C"/>
    <w:rsid w:val="309E0D0A"/>
    <w:rsid w:val="30AF2CBA"/>
    <w:rsid w:val="30DA6BC2"/>
    <w:rsid w:val="30DD2B5D"/>
    <w:rsid w:val="316F0262"/>
    <w:rsid w:val="31AB3C66"/>
    <w:rsid w:val="31C07E57"/>
    <w:rsid w:val="31CB594B"/>
    <w:rsid w:val="31CF51A3"/>
    <w:rsid w:val="31FD0EB5"/>
    <w:rsid w:val="32701164"/>
    <w:rsid w:val="32784A82"/>
    <w:rsid w:val="328B49AE"/>
    <w:rsid w:val="32C43EEA"/>
    <w:rsid w:val="32C6639E"/>
    <w:rsid w:val="32C66C9F"/>
    <w:rsid w:val="33185FE3"/>
    <w:rsid w:val="33234D00"/>
    <w:rsid w:val="333236B5"/>
    <w:rsid w:val="33444C9B"/>
    <w:rsid w:val="334E7C57"/>
    <w:rsid w:val="33546B87"/>
    <w:rsid w:val="33614A12"/>
    <w:rsid w:val="33615108"/>
    <w:rsid w:val="336F3A23"/>
    <w:rsid w:val="339F04B3"/>
    <w:rsid w:val="33B563FF"/>
    <w:rsid w:val="341669C7"/>
    <w:rsid w:val="34245802"/>
    <w:rsid w:val="343468C1"/>
    <w:rsid w:val="34545741"/>
    <w:rsid w:val="347F700D"/>
    <w:rsid w:val="3481621F"/>
    <w:rsid w:val="348600E2"/>
    <w:rsid w:val="349C011E"/>
    <w:rsid w:val="34BA0B09"/>
    <w:rsid w:val="34ED3199"/>
    <w:rsid w:val="35136647"/>
    <w:rsid w:val="35500657"/>
    <w:rsid w:val="357D59A3"/>
    <w:rsid w:val="35AA6E70"/>
    <w:rsid w:val="35AC4CDE"/>
    <w:rsid w:val="35CB5934"/>
    <w:rsid w:val="35E41D82"/>
    <w:rsid w:val="36020686"/>
    <w:rsid w:val="36421CF5"/>
    <w:rsid w:val="364D0D58"/>
    <w:rsid w:val="36600014"/>
    <w:rsid w:val="36680374"/>
    <w:rsid w:val="366A1D3C"/>
    <w:rsid w:val="367340DE"/>
    <w:rsid w:val="36817B9B"/>
    <w:rsid w:val="36E53BE2"/>
    <w:rsid w:val="36E55D63"/>
    <w:rsid w:val="36EE6E69"/>
    <w:rsid w:val="37242E10"/>
    <w:rsid w:val="3727713D"/>
    <w:rsid w:val="3733163E"/>
    <w:rsid w:val="373B04F2"/>
    <w:rsid w:val="37402961"/>
    <w:rsid w:val="375C678D"/>
    <w:rsid w:val="375C7ECC"/>
    <w:rsid w:val="377A101B"/>
    <w:rsid w:val="3785664B"/>
    <w:rsid w:val="37D05A70"/>
    <w:rsid w:val="37E961A0"/>
    <w:rsid w:val="38192841"/>
    <w:rsid w:val="38257B0A"/>
    <w:rsid w:val="382D2531"/>
    <w:rsid w:val="38423AA0"/>
    <w:rsid w:val="387A37A5"/>
    <w:rsid w:val="387B329C"/>
    <w:rsid w:val="38871909"/>
    <w:rsid w:val="3895795A"/>
    <w:rsid w:val="38C91C7F"/>
    <w:rsid w:val="38EC7B36"/>
    <w:rsid w:val="391C1085"/>
    <w:rsid w:val="393A0067"/>
    <w:rsid w:val="3977706C"/>
    <w:rsid w:val="39951ED6"/>
    <w:rsid w:val="39EF7115"/>
    <w:rsid w:val="3A1918DE"/>
    <w:rsid w:val="3A262FBA"/>
    <w:rsid w:val="3A33090C"/>
    <w:rsid w:val="3A6F1109"/>
    <w:rsid w:val="3A7335D7"/>
    <w:rsid w:val="3A7A766D"/>
    <w:rsid w:val="3A7B2022"/>
    <w:rsid w:val="3A977F5F"/>
    <w:rsid w:val="3A9C7A99"/>
    <w:rsid w:val="3ABB57E2"/>
    <w:rsid w:val="3ACC7BD1"/>
    <w:rsid w:val="3ADD7967"/>
    <w:rsid w:val="3B0207B0"/>
    <w:rsid w:val="3B081E21"/>
    <w:rsid w:val="3B210918"/>
    <w:rsid w:val="3B737D59"/>
    <w:rsid w:val="3BCF65E8"/>
    <w:rsid w:val="3BEA1388"/>
    <w:rsid w:val="3C1F4622"/>
    <w:rsid w:val="3C2B70C2"/>
    <w:rsid w:val="3C2E238E"/>
    <w:rsid w:val="3C3C226C"/>
    <w:rsid w:val="3C3C7BA3"/>
    <w:rsid w:val="3C40603C"/>
    <w:rsid w:val="3C406CD7"/>
    <w:rsid w:val="3CA35909"/>
    <w:rsid w:val="3CF305D1"/>
    <w:rsid w:val="3D0E75B6"/>
    <w:rsid w:val="3D3920E2"/>
    <w:rsid w:val="3D3F73B9"/>
    <w:rsid w:val="3D4947AC"/>
    <w:rsid w:val="3D4973C4"/>
    <w:rsid w:val="3DB04E45"/>
    <w:rsid w:val="3DCF679E"/>
    <w:rsid w:val="3DD8131E"/>
    <w:rsid w:val="3DF778C9"/>
    <w:rsid w:val="3E071154"/>
    <w:rsid w:val="3E1E478B"/>
    <w:rsid w:val="3E201F40"/>
    <w:rsid w:val="3E256304"/>
    <w:rsid w:val="3E262BE2"/>
    <w:rsid w:val="3E452BE8"/>
    <w:rsid w:val="3E6A7696"/>
    <w:rsid w:val="3E7D6E2D"/>
    <w:rsid w:val="3E8409D1"/>
    <w:rsid w:val="3EA81F43"/>
    <w:rsid w:val="3EB605C0"/>
    <w:rsid w:val="3EFF519E"/>
    <w:rsid w:val="3F060543"/>
    <w:rsid w:val="3F205FE5"/>
    <w:rsid w:val="3F52272B"/>
    <w:rsid w:val="3F5275F6"/>
    <w:rsid w:val="3F724941"/>
    <w:rsid w:val="3F802130"/>
    <w:rsid w:val="3FAC6431"/>
    <w:rsid w:val="3FC95705"/>
    <w:rsid w:val="3FEC2CD2"/>
    <w:rsid w:val="401512DE"/>
    <w:rsid w:val="403610B1"/>
    <w:rsid w:val="40386667"/>
    <w:rsid w:val="403F249B"/>
    <w:rsid w:val="40503278"/>
    <w:rsid w:val="40594FC3"/>
    <w:rsid w:val="408117EF"/>
    <w:rsid w:val="4085389D"/>
    <w:rsid w:val="40A71B8C"/>
    <w:rsid w:val="40C14094"/>
    <w:rsid w:val="40DE5D94"/>
    <w:rsid w:val="411B1F22"/>
    <w:rsid w:val="41267A58"/>
    <w:rsid w:val="412F5972"/>
    <w:rsid w:val="41483A7F"/>
    <w:rsid w:val="41750CCF"/>
    <w:rsid w:val="41A54548"/>
    <w:rsid w:val="41B70CD9"/>
    <w:rsid w:val="41E11672"/>
    <w:rsid w:val="41F120B7"/>
    <w:rsid w:val="42163718"/>
    <w:rsid w:val="42296D70"/>
    <w:rsid w:val="42347E20"/>
    <w:rsid w:val="423E49EF"/>
    <w:rsid w:val="424339E4"/>
    <w:rsid w:val="42551F8D"/>
    <w:rsid w:val="42572672"/>
    <w:rsid w:val="428E06F0"/>
    <w:rsid w:val="42C7586E"/>
    <w:rsid w:val="42E07702"/>
    <w:rsid w:val="42E62416"/>
    <w:rsid w:val="43247B15"/>
    <w:rsid w:val="438020AF"/>
    <w:rsid w:val="438437D3"/>
    <w:rsid w:val="43CD232B"/>
    <w:rsid w:val="43F407B6"/>
    <w:rsid w:val="4416268A"/>
    <w:rsid w:val="441F6FC4"/>
    <w:rsid w:val="44693BF5"/>
    <w:rsid w:val="447F3249"/>
    <w:rsid w:val="44A36128"/>
    <w:rsid w:val="44D62209"/>
    <w:rsid w:val="44E47B73"/>
    <w:rsid w:val="455B692F"/>
    <w:rsid w:val="46032B23"/>
    <w:rsid w:val="4615228E"/>
    <w:rsid w:val="467C26EC"/>
    <w:rsid w:val="46D558BD"/>
    <w:rsid w:val="46D711C9"/>
    <w:rsid w:val="46DA1BF6"/>
    <w:rsid w:val="46E22723"/>
    <w:rsid w:val="46EC73AB"/>
    <w:rsid w:val="470E2572"/>
    <w:rsid w:val="471E1670"/>
    <w:rsid w:val="47232C93"/>
    <w:rsid w:val="47621EA3"/>
    <w:rsid w:val="4787406C"/>
    <w:rsid w:val="47D10106"/>
    <w:rsid w:val="47D81711"/>
    <w:rsid w:val="47EA6E2C"/>
    <w:rsid w:val="47EF374E"/>
    <w:rsid w:val="47F97149"/>
    <w:rsid w:val="48371400"/>
    <w:rsid w:val="483C7956"/>
    <w:rsid w:val="489A776F"/>
    <w:rsid w:val="48C14CEF"/>
    <w:rsid w:val="48CB0A0A"/>
    <w:rsid w:val="490A3F1D"/>
    <w:rsid w:val="491312CF"/>
    <w:rsid w:val="491B29F9"/>
    <w:rsid w:val="49395199"/>
    <w:rsid w:val="49486B7C"/>
    <w:rsid w:val="49AC5E0E"/>
    <w:rsid w:val="49B27D63"/>
    <w:rsid w:val="49C63260"/>
    <w:rsid w:val="4A1C6A54"/>
    <w:rsid w:val="4A210075"/>
    <w:rsid w:val="4A217267"/>
    <w:rsid w:val="4A26747D"/>
    <w:rsid w:val="4A416E62"/>
    <w:rsid w:val="4A693CE4"/>
    <w:rsid w:val="4A790D3C"/>
    <w:rsid w:val="4A8D5B0F"/>
    <w:rsid w:val="4A913EDC"/>
    <w:rsid w:val="4A9544E7"/>
    <w:rsid w:val="4AC05487"/>
    <w:rsid w:val="4ADA1E74"/>
    <w:rsid w:val="4ADB4260"/>
    <w:rsid w:val="4AE8701F"/>
    <w:rsid w:val="4AF501BF"/>
    <w:rsid w:val="4AF959EC"/>
    <w:rsid w:val="4B0275B6"/>
    <w:rsid w:val="4B143DC1"/>
    <w:rsid w:val="4B2D4AD2"/>
    <w:rsid w:val="4B38346E"/>
    <w:rsid w:val="4B4A03C9"/>
    <w:rsid w:val="4B602169"/>
    <w:rsid w:val="4B6478CA"/>
    <w:rsid w:val="4B6A001B"/>
    <w:rsid w:val="4BA06718"/>
    <w:rsid w:val="4BA226C4"/>
    <w:rsid w:val="4C0644ED"/>
    <w:rsid w:val="4C0E412D"/>
    <w:rsid w:val="4C0E799B"/>
    <w:rsid w:val="4C180BB4"/>
    <w:rsid w:val="4C3F1B22"/>
    <w:rsid w:val="4C8E5837"/>
    <w:rsid w:val="4C9B05B3"/>
    <w:rsid w:val="4C9D2E2D"/>
    <w:rsid w:val="4CAC731B"/>
    <w:rsid w:val="4CAD75C2"/>
    <w:rsid w:val="4CD042AC"/>
    <w:rsid w:val="4CD96311"/>
    <w:rsid w:val="4D3B342D"/>
    <w:rsid w:val="4D7F5694"/>
    <w:rsid w:val="4D8C0F2B"/>
    <w:rsid w:val="4DAF4702"/>
    <w:rsid w:val="4DBB7C33"/>
    <w:rsid w:val="4DC07884"/>
    <w:rsid w:val="4DD40ED3"/>
    <w:rsid w:val="4DD96BEA"/>
    <w:rsid w:val="4DDB7B71"/>
    <w:rsid w:val="4DF102FD"/>
    <w:rsid w:val="4E0375F7"/>
    <w:rsid w:val="4E1B55BA"/>
    <w:rsid w:val="4E4F48FC"/>
    <w:rsid w:val="4E5D5413"/>
    <w:rsid w:val="4E6403CF"/>
    <w:rsid w:val="4EDE1AB0"/>
    <w:rsid w:val="4EED521D"/>
    <w:rsid w:val="4EF83B15"/>
    <w:rsid w:val="4F4761A7"/>
    <w:rsid w:val="4F513D79"/>
    <w:rsid w:val="4F5C65EF"/>
    <w:rsid w:val="4F647E6A"/>
    <w:rsid w:val="4F7C62FB"/>
    <w:rsid w:val="4F7D3946"/>
    <w:rsid w:val="4F990C18"/>
    <w:rsid w:val="4FC60772"/>
    <w:rsid w:val="4FD835E3"/>
    <w:rsid w:val="4FF775F8"/>
    <w:rsid w:val="500951DA"/>
    <w:rsid w:val="50E83659"/>
    <w:rsid w:val="511825D8"/>
    <w:rsid w:val="511963EE"/>
    <w:rsid w:val="51584111"/>
    <w:rsid w:val="516B25C1"/>
    <w:rsid w:val="517012D5"/>
    <w:rsid w:val="517A5D15"/>
    <w:rsid w:val="51892491"/>
    <w:rsid w:val="518E720A"/>
    <w:rsid w:val="51B3364F"/>
    <w:rsid w:val="52005F76"/>
    <w:rsid w:val="520E1CE6"/>
    <w:rsid w:val="52467505"/>
    <w:rsid w:val="52963C87"/>
    <w:rsid w:val="529F228F"/>
    <w:rsid w:val="52D71928"/>
    <w:rsid w:val="535A7F37"/>
    <w:rsid w:val="537757C3"/>
    <w:rsid w:val="538F3BAD"/>
    <w:rsid w:val="53933F68"/>
    <w:rsid w:val="53967848"/>
    <w:rsid w:val="53B625D0"/>
    <w:rsid w:val="53D42BBA"/>
    <w:rsid w:val="53FA5329"/>
    <w:rsid w:val="53FF7B1C"/>
    <w:rsid w:val="54335F83"/>
    <w:rsid w:val="545E29A6"/>
    <w:rsid w:val="54C73809"/>
    <w:rsid w:val="55106CA3"/>
    <w:rsid w:val="551F6FFC"/>
    <w:rsid w:val="55236D3E"/>
    <w:rsid w:val="554747DA"/>
    <w:rsid w:val="55545CC1"/>
    <w:rsid w:val="55711520"/>
    <w:rsid w:val="55A92875"/>
    <w:rsid w:val="55B02876"/>
    <w:rsid w:val="55BC463D"/>
    <w:rsid w:val="55CC3BBD"/>
    <w:rsid w:val="55EA0B97"/>
    <w:rsid w:val="560F0152"/>
    <w:rsid w:val="5634051F"/>
    <w:rsid w:val="56D40E87"/>
    <w:rsid w:val="56D841CC"/>
    <w:rsid w:val="57502F0A"/>
    <w:rsid w:val="575B49D8"/>
    <w:rsid w:val="57B84FE4"/>
    <w:rsid w:val="57BB5D4E"/>
    <w:rsid w:val="57D8018D"/>
    <w:rsid w:val="580716F4"/>
    <w:rsid w:val="58171883"/>
    <w:rsid w:val="58220C4F"/>
    <w:rsid w:val="58281AAA"/>
    <w:rsid w:val="5832511B"/>
    <w:rsid w:val="58667A65"/>
    <w:rsid w:val="586B4C84"/>
    <w:rsid w:val="588B27C6"/>
    <w:rsid w:val="58A22521"/>
    <w:rsid w:val="58C57763"/>
    <w:rsid w:val="58CB4D75"/>
    <w:rsid w:val="594347A8"/>
    <w:rsid w:val="597A55A7"/>
    <w:rsid w:val="597D494F"/>
    <w:rsid w:val="59881D3F"/>
    <w:rsid w:val="59A916C0"/>
    <w:rsid w:val="59B0727C"/>
    <w:rsid w:val="59C6253F"/>
    <w:rsid w:val="5A0F2DB0"/>
    <w:rsid w:val="5A2866C7"/>
    <w:rsid w:val="5A7268E0"/>
    <w:rsid w:val="5A7B7037"/>
    <w:rsid w:val="5ACD2F36"/>
    <w:rsid w:val="5ADF1011"/>
    <w:rsid w:val="5AE977AE"/>
    <w:rsid w:val="5AF90106"/>
    <w:rsid w:val="5B0C0546"/>
    <w:rsid w:val="5B481B9B"/>
    <w:rsid w:val="5B626D97"/>
    <w:rsid w:val="5B6C2585"/>
    <w:rsid w:val="5B7D4095"/>
    <w:rsid w:val="5B921222"/>
    <w:rsid w:val="5BC229FF"/>
    <w:rsid w:val="5BD46AD3"/>
    <w:rsid w:val="5BEC1C38"/>
    <w:rsid w:val="5C1E29C3"/>
    <w:rsid w:val="5C377D8F"/>
    <w:rsid w:val="5C3D4EEE"/>
    <w:rsid w:val="5C484321"/>
    <w:rsid w:val="5C594349"/>
    <w:rsid w:val="5C661763"/>
    <w:rsid w:val="5C6A7153"/>
    <w:rsid w:val="5C8F6681"/>
    <w:rsid w:val="5CE1060D"/>
    <w:rsid w:val="5CF104EC"/>
    <w:rsid w:val="5CF64AF2"/>
    <w:rsid w:val="5CFC2CD8"/>
    <w:rsid w:val="5D264728"/>
    <w:rsid w:val="5D8F731E"/>
    <w:rsid w:val="5DC051B6"/>
    <w:rsid w:val="5E0E55C4"/>
    <w:rsid w:val="5E22419C"/>
    <w:rsid w:val="5E3661F6"/>
    <w:rsid w:val="5E3967F7"/>
    <w:rsid w:val="5E427B3D"/>
    <w:rsid w:val="5E6217B3"/>
    <w:rsid w:val="5E634FA5"/>
    <w:rsid w:val="5E6A6BC4"/>
    <w:rsid w:val="5E8117C9"/>
    <w:rsid w:val="5E8674DB"/>
    <w:rsid w:val="5EA20CD3"/>
    <w:rsid w:val="5ED210E4"/>
    <w:rsid w:val="5F096FA4"/>
    <w:rsid w:val="5F361324"/>
    <w:rsid w:val="5F3847E3"/>
    <w:rsid w:val="5F3D27AA"/>
    <w:rsid w:val="5F5D7E1E"/>
    <w:rsid w:val="5F834B9D"/>
    <w:rsid w:val="5F8738A3"/>
    <w:rsid w:val="5FD52F5A"/>
    <w:rsid w:val="5FF835FF"/>
    <w:rsid w:val="5FFF1611"/>
    <w:rsid w:val="600A2C35"/>
    <w:rsid w:val="600B10BE"/>
    <w:rsid w:val="60100DE1"/>
    <w:rsid w:val="602D3E36"/>
    <w:rsid w:val="60334A2A"/>
    <w:rsid w:val="60521A71"/>
    <w:rsid w:val="60581008"/>
    <w:rsid w:val="609E5803"/>
    <w:rsid w:val="60A80D12"/>
    <w:rsid w:val="60A96AEE"/>
    <w:rsid w:val="60B918A6"/>
    <w:rsid w:val="60CE595A"/>
    <w:rsid w:val="60FC6964"/>
    <w:rsid w:val="610F08D4"/>
    <w:rsid w:val="61580BB0"/>
    <w:rsid w:val="61965BBC"/>
    <w:rsid w:val="61D44C62"/>
    <w:rsid w:val="6212744C"/>
    <w:rsid w:val="6214527E"/>
    <w:rsid w:val="6244729F"/>
    <w:rsid w:val="629C510E"/>
    <w:rsid w:val="629E037A"/>
    <w:rsid w:val="62A70F8D"/>
    <w:rsid w:val="62AA68FA"/>
    <w:rsid w:val="62B536C8"/>
    <w:rsid w:val="62BB31E2"/>
    <w:rsid w:val="62DD1604"/>
    <w:rsid w:val="62FD09F7"/>
    <w:rsid w:val="63061295"/>
    <w:rsid w:val="6339153D"/>
    <w:rsid w:val="63933CE7"/>
    <w:rsid w:val="63A95BA9"/>
    <w:rsid w:val="63B954F1"/>
    <w:rsid w:val="63F602CD"/>
    <w:rsid w:val="64157578"/>
    <w:rsid w:val="643C703E"/>
    <w:rsid w:val="644D55F4"/>
    <w:rsid w:val="646B170B"/>
    <w:rsid w:val="6493469A"/>
    <w:rsid w:val="64992B79"/>
    <w:rsid w:val="649A726F"/>
    <w:rsid w:val="652535D4"/>
    <w:rsid w:val="65404BCC"/>
    <w:rsid w:val="655D1823"/>
    <w:rsid w:val="65607DE2"/>
    <w:rsid w:val="6564108A"/>
    <w:rsid w:val="6583461D"/>
    <w:rsid w:val="65C97082"/>
    <w:rsid w:val="65F05ADD"/>
    <w:rsid w:val="66050B76"/>
    <w:rsid w:val="660F091E"/>
    <w:rsid w:val="66420A39"/>
    <w:rsid w:val="66497A41"/>
    <w:rsid w:val="66880F1B"/>
    <w:rsid w:val="66991D75"/>
    <w:rsid w:val="66B66FC4"/>
    <w:rsid w:val="66D02156"/>
    <w:rsid w:val="66EF48FC"/>
    <w:rsid w:val="67000182"/>
    <w:rsid w:val="674D1718"/>
    <w:rsid w:val="67665500"/>
    <w:rsid w:val="67A36765"/>
    <w:rsid w:val="67B17F47"/>
    <w:rsid w:val="67B57484"/>
    <w:rsid w:val="681404A3"/>
    <w:rsid w:val="6824686A"/>
    <w:rsid w:val="682D30E1"/>
    <w:rsid w:val="683318D6"/>
    <w:rsid w:val="68397359"/>
    <w:rsid w:val="6878186B"/>
    <w:rsid w:val="688E3A38"/>
    <w:rsid w:val="68A832E9"/>
    <w:rsid w:val="68B55334"/>
    <w:rsid w:val="68BA48B0"/>
    <w:rsid w:val="68CF2902"/>
    <w:rsid w:val="68DC25E1"/>
    <w:rsid w:val="68E42039"/>
    <w:rsid w:val="692162B1"/>
    <w:rsid w:val="69426BBF"/>
    <w:rsid w:val="69522319"/>
    <w:rsid w:val="695D2264"/>
    <w:rsid w:val="6A1A613F"/>
    <w:rsid w:val="6A3D2332"/>
    <w:rsid w:val="6A8E35CA"/>
    <w:rsid w:val="6AB8691E"/>
    <w:rsid w:val="6ACF1435"/>
    <w:rsid w:val="6ADF439E"/>
    <w:rsid w:val="6AEA7B37"/>
    <w:rsid w:val="6B031169"/>
    <w:rsid w:val="6B051B45"/>
    <w:rsid w:val="6B144D07"/>
    <w:rsid w:val="6B237387"/>
    <w:rsid w:val="6B2A7783"/>
    <w:rsid w:val="6B4C3116"/>
    <w:rsid w:val="6B632A7A"/>
    <w:rsid w:val="6B740F72"/>
    <w:rsid w:val="6BBE7000"/>
    <w:rsid w:val="6BC02AFC"/>
    <w:rsid w:val="6BDF58C6"/>
    <w:rsid w:val="6BF62178"/>
    <w:rsid w:val="6BF850C4"/>
    <w:rsid w:val="6C0B30E7"/>
    <w:rsid w:val="6C4006F5"/>
    <w:rsid w:val="6C7A5E74"/>
    <w:rsid w:val="6C8A6E72"/>
    <w:rsid w:val="6C8F6886"/>
    <w:rsid w:val="6D2253A0"/>
    <w:rsid w:val="6D304223"/>
    <w:rsid w:val="6D3C7F65"/>
    <w:rsid w:val="6D733586"/>
    <w:rsid w:val="6D96059E"/>
    <w:rsid w:val="6DBD7686"/>
    <w:rsid w:val="6DEE60FA"/>
    <w:rsid w:val="6E1F4144"/>
    <w:rsid w:val="6E2E6FAB"/>
    <w:rsid w:val="6E376978"/>
    <w:rsid w:val="6E6767EF"/>
    <w:rsid w:val="6E6C543A"/>
    <w:rsid w:val="6E732487"/>
    <w:rsid w:val="6E7F78B0"/>
    <w:rsid w:val="6E932F36"/>
    <w:rsid w:val="6EAE7221"/>
    <w:rsid w:val="6ED15B6D"/>
    <w:rsid w:val="6EDF551A"/>
    <w:rsid w:val="6EEF4A81"/>
    <w:rsid w:val="6F435E4B"/>
    <w:rsid w:val="6F4A5B1C"/>
    <w:rsid w:val="6F607E00"/>
    <w:rsid w:val="6F7932DD"/>
    <w:rsid w:val="6F83214E"/>
    <w:rsid w:val="6F8B6859"/>
    <w:rsid w:val="6FC1109E"/>
    <w:rsid w:val="6FD74BA2"/>
    <w:rsid w:val="6FDA4F11"/>
    <w:rsid w:val="6FED106C"/>
    <w:rsid w:val="6FF763D3"/>
    <w:rsid w:val="706F2A88"/>
    <w:rsid w:val="70852064"/>
    <w:rsid w:val="70C22212"/>
    <w:rsid w:val="71127447"/>
    <w:rsid w:val="712373AE"/>
    <w:rsid w:val="71267199"/>
    <w:rsid w:val="71350A15"/>
    <w:rsid w:val="713B36FC"/>
    <w:rsid w:val="71413DC4"/>
    <w:rsid w:val="71521C3F"/>
    <w:rsid w:val="716242C8"/>
    <w:rsid w:val="718D6693"/>
    <w:rsid w:val="71BD354A"/>
    <w:rsid w:val="721C136B"/>
    <w:rsid w:val="724F6BF5"/>
    <w:rsid w:val="72A93B8E"/>
    <w:rsid w:val="72AF6870"/>
    <w:rsid w:val="72BC1E14"/>
    <w:rsid w:val="72C94EB0"/>
    <w:rsid w:val="73005B71"/>
    <w:rsid w:val="73352F1A"/>
    <w:rsid w:val="733A14E2"/>
    <w:rsid w:val="73563BA7"/>
    <w:rsid w:val="73581329"/>
    <w:rsid w:val="736A23BE"/>
    <w:rsid w:val="738C7209"/>
    <w:rsid w:val="739C7B8F"/>
    <w:rsid w:val="73A02AB5"/>
    <w:rsid w:val="73B00484"/>
    <w:rsid w:val="73D0496D"/>
    <w:rsid w:val="73E51681"/>
    <w:rsid w:val="74412618"/>
    <w:rsid w:val="7456356D"/>
    <w:rsid w:val="74786307"/>
    <w:rsid w:val="747D1B6F"/>
    <w:rsid w:val="7489427C"/>
    <w:rsid w:val="74946CBB"/>
    <w:rsid w:val="74D60082"/>
    <w:rsid w:val="74F23C68"/>
    <w:rsid w:val="74F3410E"/>
    <w:rsid w:val="74F6456B"/>
    <w:rsid w:val="7522739B"/>
    <w:rsid w:val="752B700E"/>
    <w:rsid w:val="75421D42"/>
    <w:rsid w:val="756924E2"/>
    <w:rsid w:val="75790746"/>
    <w:rsid w:val="758C1187"/>
    <w:rsid w:val="759A4799"/>
    <w:rsid w:val="75A64441"/>
    <w:rsid w:val="75AB26CC"/>
    <w:rsid w:val="75AC0B71"/>
    <w:rsid w:val="75B934F9"/>
    <w:rsid w:val="75D74524"/>
    <w:rsid w:val="75DA4ABA"/>
    <w:rsid w:val="75F157BC"/>
    <w:rsid w:val="760F3E41"/>
    <w:rsid w:val="7623664F"/>
    <w:rsid w:val="76430B43"/>
    <w:rsid w:val="764555BC"/>
    <w:rsid w:val="76643FB1"/>
    <w:rsid w:val="76661A35"/>
    <w:rsid w:val="76796366"/>
    <w:rsid w:val="768E1D0F"/>
    <w:rsid w:val="76A93645"/>
    <w:rsid w:val="76B039DE"/>
    <w:rsid w:val="76DB4E27"/>
    <w:rsid w:val="76E13F61"/>
    <w:rsid w:val="773273B1"/>
    <w:rsid w:val="77332C0B"/>
    <w:rsid w:val="775A7D2A"/>
    <w:rsid w:val="7790421E"/>
    <w:rsid w:val="77A30629"/>
    <w:rsid w:val="77C40229"/>
    <w:rsid w:val="77DE1622"/>
    <w:rsid w:val="77E3774D"/>
    <w:rsid w:val="78063D62"/>
    <w:rsid w:val="781A4E15"/>
    <w:rsid w:val="783050CB"/>
    <w:rsid w:val="78425E74"/>
    <w:rsid w:val="784A2017"/>
    <w:rsid w:val="785102FA"/>
    <w:rsid w:val="786F5B94"/>
    <w:rsid w:val="788469E0"/>
    <w:rsid w:val="78A53DAD"/>
    <w:rsid w:val="78C76231"/>
    <w:rsid w:val="78DE2376"/>
    <w:rsid w:val="78DE7CE5"/>
    <w:rsid w:val="78EA5770"/>
    <w:rsid w:val="78F95E23"/>
    <w:rsid w:val="78FF049F"/>
    <w:rsid w:val="793812BC"/>
    <w:rsid w:val="79433115"/>
    <w:rsid w:val="79446C59"/>
    <w:rsid w:val="7947547F"/>
    <w:rsid w:val="79746BB7"/>
    <w:rsid w:val="797970C5"/>
    <w:rsid w:val="798055BB"/>
    <w:rsid w:val="799C2A97"/>
    <w:rsid w:val="79A33628"/>
    <w:rsid w:val="79A64DDC"/>
    <w:rsid w:val="79B2106B"/>
    <w:rsid w:val="79C210C2"/>
    <w:rsid w:val="79FE5438"/>
    <w:rsid w:val="7A1D3DC0"/>
    <w:rsid w:val="7A267C69"/>
    <w:rsid w:val="7A5B2AAF"/>
    <w:rsid w:val="7A610419"/>
    <w:rsid w:val="7A63586C"/>
    <w:rsid w:val="7ADA37A6"/>
    <w:rsid w:val="7B3E65EB"/>
    <w:rsid w:val="7B571DAE"/>
    <w:rsid w:val="7BAD6289"/>
    <w:rsid w:val="7BB34D3E"/>
    <w:rsid w:val="7BD2366A"/>
    <w:rsid w:val="7BF00B62"/>
    <w:rsid w:val="7C0442F2"/>
    <w:rsid w:val="7C260E68"/>
    <w:rsid w:val="7C292577"/>
    <w:rsid w:val="7C6E1446"/>
    <w:rsid w:val="7C6F7C1D"/>
    <w:rsid w:val="7C8B0B98"/>
    <w:rsid w:val="7CBF0910"/>
    <w:rsid w:val="7CD73490"/>
    <w:rsid w:val="7CD92B85"/>
    <w:rsid w:val="7CDD03EE"/>
    <w:rsid w:val="7CEB42CA"/>
    <w:rsid w:val="7CED10B3"/>
    <w:rsid w:val="7D1D564C"/>
    <w:rsid w:val="7DBE530D"/>
    <w:rsid w:val="7DF34D4D"/>
    <w:rsid w:val="7E152E18"/>
    <w:rsid w:val="7E420500"/>
    <w:rsid w:val="7E82189F"/>
    <w:rsid w:val="7E8959D1"/>
    <w:rsid w:val="7EBE4037"/>
    <w:rsid w:val="7EC72C32"/>
    <w:rsid w:val="7EEB561F"/>
    <w:rsid w:val="7F08468D"/>
    <w:rsid w:val="7F276205"/>
    <w:rsid w:val="7F4A65DA"/>
    <w:rsid w:val="7F912530"/>
    <w:rsid w:val="7FC348C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1"/>
    <w:basedOn w:val="1"/>
    <w:next w:val="1"/>
    <w:qFormat/>
    <w:uiPriority w:val="0"/>
    <w:pPr>
      <w:keepNext/>
      <w:numPr>
        <w:ilvl w:val="0"/>
        <w:numId w:val="1"/>
      </w:numPr>
      <w:overflowPunct w:val="0"/>
      <w:outlineLvl w:val="0"/>
    </w:pPr>
    <w:rPr>
      <w:rFonts w:ascii="Times New Roman Bold" w:hAnsi="Times New Roman Bold" w:cs="Arial"/>
      <w:b/>
      <w:bCs/>
      <w:color w:val="FF0000"/>
      <w:u w:val="single"/>
    </w:rPr>
  </w:style>
  <w:style w:type="paragraph" w:styleId="4">
    <w:name w:val="heading 3"/>
    <w:basedOn w:val="1"/>
    <w:next w:val="1"/>
    <w:qFormat/>
    <w:uiPriority w:val="0"/>
    <w:pPr>
      <w:numPr>
        <w:ilvl w:val="2"/>
        <w:numId w:val="1"/>
      </w:numPr>
      <w:tabs>
        <w:tab w:val="left" w:pos="687"/>
      </w:tabs>
      <w:overflowPunct w:val="0"/>
      <w:jc w:val="both"/>
      <w:outlineLvl w:val="2"/>
    </w:pPr>
    <w:rPr>
      <w:rFonts w:cs="Arial"/>
      <w:bCs/>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Balloon Text"/>
    <w:basedOn w:val="1"/>
    <w:link w:val="14"/>
    <w:unhideWhenUsed/>
    <w:qFormat/>
    <w:uiPriority w:val="99"/>
    <w:pPr>
      <w:spacing w:after="0"/>
    </w:pPr>
    <w:rPr>
      <w:sz w:val="18"/>
      <w:szCs w:val="18"/>
    </w:rPr>
  </w:style>
  <w:style w:type="paragraph" w:styleId="7">
    <w:name w:val="footer"/>
    <w:basedOn w:val="1"/>
    <w:link w:val="15"/>
    <w:unhideWhenUsed/>
    <w:qFormat/>
    <w:uiPriority w:val="0"/>
    <w:pPr>
      <w:tabs>
        <w:tab w:val="center" w:pos="4153"/>
        <w:tab w:val="right" w:pos="8306"/>
      </w:tabs>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jc w:val="center"/>
    </w:pPr>
    <w:rPr>
      <w:sz w:val="18"/>
      <w:szCs w:val="18"/>
    </w:rPr>
  </w:style>
  <w:style w:type="paragraph" w:styleId="9">
    <w:name w:val="HTML Preformatted"/>
    <w:basedOn w:val="1"/>
    <w:link w:val="17"/>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宋体" w:hAnsi="宋体" w:eastAsia="宋体" w:cs="宋体"/>
      <w:sz w:val="24"/>
      <w:szCs w:val="24"/>
    </w:rPr>
  </w:style>
  <w:style w:type="character" w:styleId="12">
    <w:name w:val="page number"/>
    <w:basedOn w:val="11"/>
    <w:unhideWhenUsed/>
    <w:qFormat/>
    <w:uiPriority w:val="0"/>
  </w:style>
  <w:style w:type="character" w:styleId="13">
    <w:name w:val="annotation reference"/>
    <w:basedOn w:val="11"/>
    <w:qFormat/>
    <w:uiPriority w:val="0"/>
    <w:rPr>
      <w:sz w:val="21"/>
      <w:szCs w:val="21"/>
    </w:rPr>
  </w:style>
  <w:style w:type="character" w:customStyle="1" w:styleId="14">
    <w:name w:val="批注框文本 字符"/>
    <w:link w:val="6"/>
    <w:semiHidden/>
    <w:qFormat/>
    <w:uiPriority w:val="99"/>
    <w:rPr>
      <w:rFonts w:ascii="Tahoma" w:hAnsi="Tahoma"/>
      <w:sz w:val="18"/>
      <w:szCs w:val="18"/>
    </w:rPr>
  </w:style>
  <w:style w:type="character" w:customStyle="1" w:styleId="15">
    <w:name w:val="页脚 字符"/>
    <w:link w:val="7"/>
    <w:qFormat/>
    <w:uiPriority w:val="0"/>
    <w:rPr>
      <w:rFonts w:ascii="Tahoma" w:hAnsi="Tahoma"/>
      <w:sz w:val="18"/>
      <w:szCs w:val="18"/>
    </w:rPr>
  </w:style>
  <w:style w:type="character" w:customStyle="1" w:styleId="16">
    <w:name w:val="页眉 字符"/>
    <w:link w:val="8"/>
    <w:qFormat/>
    <w:uiPriority w:val="99"/>
    <w:rPr>
      <w:rFonts w:ascii="Tahoma" w:hAnsi="Tahoma"/>
      <w:sz w:val="18"/>
      <w:szCs w:val="18"/>
    </w:rPr>
  </w:style>
  <w:style w:type="character" w:customStyle="1" w:styleId="17">
    <w:name w:val="HTML 预设格式 字符"/>
    <w:link w:val="9"/>
    <w:qFormat/>
    <w:uiPriority w:val="0"/>
    <w:rPr>
      <w:rFonts w:ascii="宋体" w:hAnsi="宋体" w:eastAsia="宋体" w:cs="宋体"/>
      <w:sz w:val="24"/>
      <w:szCs w:val="24"/>
    </w:rPr>
  </w:style>
  <w:style w:type="paragraph" w:customStyle="1" w:styleId="18">
    <w:name w:val="修订1"/>
    <w:semiHidden/>
    <w:qFormat/>
    <w:uiPriority w:val="99"/>
    <w:rPr>
      <w:rFonts w:ascii="Tahoma" w:hAnsi="Tahoma" w:eastAsia="微软雅黑" w:cs="Times New Roman"/>
      <w:sz w:val="22"/>
      <w:szCs w:val="22"/>
      <w:lang w:val="en-US" w:eastAsia="zh-CN" w:bidi="ar-SA"/>
    </w:rPr>
  </w:style>
  <w:style w:type="paragraph" w:customStyle="1" w:styleId="19">
    <w:name w:val="Default"/>
    <w:qFormat/>
    <w:uiPriority w:val="0"/>
    <w:pPr>
      <w:widowControl w:val="0"/>
      <w:autoSpaceDE w:val="0"/>
      <w:autoSpaceDN w:val="0"/>
      <w:adjustRightInd w:val="0"/>
    </w:pPr>
    <w:rPr>
      <w:rFonts w:ascii="T T 63 E 4o 00" w:hAnsi="Calibri" w:eastAsia="T T 63 E 4o 00" w:cs="T T 63 E 4o 00"/>
      <w:color w:val="000000"/>
      <w:sz w:val="24"/>
      <w:szCs w:val="24"/>
      <w:lang w:val="en-US" w:eastAsia="zh-CN" w:bidi="ar-SA"/>
    </w:rPr>
  </w:style>
  <w:style w:type="paragraph" w:customStyle="1" w:styleId="20">
    <w:name w:val="T2:条款（一）"/>
    <w:basedOn w:val="1"/>
    <w:qFormat/>
    <w:uiPriority w:val="0"/>
    <w:pPr>
      <w:numPr>
        <w:ilvl w:val="0"/>
        <w:numId w:val="2"/>
      </w:numPr>
      <w:spacing w:line="360" w:lineRule="auto"/>
      <w:jc w:val="both"/>
      <w:outlineLvl w:val="0"/>
    </w:pPr>
    <w:rPr>
      <w:rFonts w:ascii="宋体" w:hAnsi="宋体" w:eastAsia="宋体" w:cs="Times New Roman"/>
      <w:color w:val="00000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74c38f40-cd73-4193-af59-e9a6ad7b93e7</errorID>
      <errorWord>法律、法规</errorWord>
      <group>L1_Word</group>
      <groupName>字词问题</groupName>
      <ability>L2_Typo</ability>
      <abilityName>字词错误</abilityName>
      <candidateList>
        <item>法律法规</item>
      </candidateList>
      <explain/>
      <paraID>4D459BF5</paraID>
      <start>22</start>
      <end>27</end>
      <status>ignored</status>
      <modifiedWord/>
      <trackRevisions>false</trackRevisions>
    </reviewItem>
    <reviewItem>
      <errorID>01d89f69-677f-4cb0-8166-d6e5a5a02d89</errorID>
      <errorWord>(</errorWord>
      <group>L1_Format</group>
      <groupName>格式问题</groupName>
      <ability>L2_HalfPunc</ability>
      <abilityName>全半角检查</abilityName>
      <candidateList>
        <item>（</item>
      </candidateList>
      <explain>文本全半角错误。</explain>
      <paraID>50562F14</paraID>
      <start>19</start>
      <end>20</end>
      <status>ignored</status>
      <modifiedWord/>
      <trackRevisions>false</trackRevisions>
    </reviewItem>
    <reviewItem>
      <errorID>8fac440c-0bde-4e4d-bb36-b321f028106e</errorID>
      <errorWord>)</errorWord>
      <group>L1_Format</group>
      <groupName>格式问题</groupName>
      <ability>L2_HalfPunc</ability>
      <abilityName>全半角检查</abilityName>
      <candidateList>
        <item>）</item>
      </candidateList>
      <explain>文本全半角错误。</explain>
      <paraID>50562F14</paraID>
      <start>28</start>
      <end>29</end>
      <status>ignored</status>
      <modifiedWord/>
      <trackRevisions>false</trackRevisions>
    </reviewItem>
    <reviewItem>
      <errorID>e48c3556-29f2-41af-8342-d59386d7fcb9</errorID>
      <errorWord>(</errorWord>
      <group>L1_Format</group>
      <groupName>格式问题</groupName>
      <ability>L2_HalfPunc</ability>
      <abilityName>全半角检查</abilityName>
      <candidateList>
        <item>（</item>
      </candidateList>
      <explain>文本全半角错误。</explain>
      <paraID>6771DD08</paraID>
      <start>89</start>
      <end>90</end>
      <status>ignored</status>
      <modifiedWord/>
      <trackRevisions>false</trackRevisions>
    </reviewItem>
    <reviewItem>
      <errorID>e72a21f9-775a-4222-afee-5619e7a3adb6</errorID>
      <errorWord>)</errorWord>
      <group>L1_Format</group>
      <groupName>格式问题</groupName>
      <ability>L2_HalfPunc</ability>
      <abilityName>全半角检查</abilityName>
      <candidateList>
        <item>）</item>
      </candidateList>
      <explain>文本全半角错误。</explain>
      <paraID>6771DD08</paraID>
      <start>113</start>
      <end>114</end>
      <status>ignored</status>
      <modifiedWord/>
      <trackRevisions>false</trackRevisions>
    </reviewItem>
    <reviewItem>
      <errorID>e2b02a89-7488-4299-9144-4152830042c1</errorID>
      <errorWord>法律、法规</errorWord>
      <group>L1_Word</group>
      <groupName>字词问题</groupName>
      <ability>L2_Typo</ability>
      <abilityName>字词错误</abilityName>
      <candidateList>
        <item>法律法规</item>
      </candidateList>
      <explain/>
      <paraID>6591C6A2</paraID>
      <start>28</start>
      <end>33</end>
      <status>ignored</status>
      <modifiedWord/>
      <trackRevisions>false</trackRevisions>
    </reviewItem>
    <reviewItem>
      <errorID>ace932b6-2954-4873-a115-296989b377c2</errorID>
      <errorWord>:</errorWord>
      <group>L1_Format</group>
      <groupName>格式问题</groupName>
      <ability>L2_HalfPunc</ability>
      <abilityName>全半角检查</abilityName>
      <candidateList>
        <item>：</item>
      </candidateList>
      <explain>文本全半角错误。</explain>
      <paraID>77732059</paraID>
      <start>10</start>
      <end>12</end>
      <status>modified</status>
      <modifiedWord>：</modifiedWord>
      <trackRevisions>true</trackRevisions>
    </reviewItem>
    <reviewItem>
      <errorID>ed30322e-94b9-416d-a970-f083c372092b</errorID>
      <errorWord>(</errorWord>
      <group>L1_Format</group>
      <groupName>格式问题</groupName>
      <ability>L2_HalfPunc</ability>
      <abilityName>全半角检查</abilityName>
      <candidateList>
        <item>（</item>
      </candidateList>
      <explain>文本全半角错误。</explain>
      <paraID>77732059</paraID>
      <start>73</start>
      <end>74</end>
      <status>ignored</status>
      <modifiedWord/>
      <trackRevisions>false</trackRevisions>
    </reviewItem>
    <reviewItem>
      <errorID>149e4d12-7444-4292-a0cf-0cbca65e905e</errorID>
      <errorWord>)</errorWord>
      <group>L1_Format</group>
      <groupName>格式问题</groupName>
      <ability>L2_HalfPunc</ability>
      <abilityName>全半角检查</abilityName>
      <candidateList>
        <item>）</item>
      </candidateList>
      <explain>文本全半角错误。</explain>
      <paraID>77732059</paraID>
      <start>82</start>
      <end>83</end>
      <status>ignored</status>
      <modifiedWord/>
      <trackRevisions>false</trackRevisions>
    </reviewItem>
    <reviewItem>
      <errorID>8b9bcb19-8f4e-41c7-b495-cb5ddd80c250</errorID>
      <errorWord>，在</errorWord>
      <group>L1_Word</group>
      <groupName>字词问题</groupName>
      <ability>L2_Typo</ability>
      <abilityName>字词错误</abilityName>
      <candidateList>
        <item>，</item>
      </candidateList>
      <explain/>
      <paraID>3922E784</paraID>
      <start>50</start>
      <end>52</end>
      <status>ignored</status>
      <modifiedWord/>
      <trackRevisions>false</trackRevisions>
    </reviewItem>
    <reviewItem>
      <errorID>3b2a5977-2d4c-42d8-ab55-5ccddbd3eb88</errorID>
      <errorWord>)</errorWord>
      <group>L1_Format</group>
      <groupName>格式问题</groupName>
      <ability>L2_HalfPunc</ability>
      <abilityName>全半角检查</abilityName>
      <candidateList>
        <item>）</item>
      </candidateList>
      <explain>文本全半角错误。</explain>
      <paraID>2CD19677</paraID>
      <start>104</start>
      <end>105</end>
      <status>ignored</status>
      <modifiedWord/>
      <trackRevisions>false</trackRevisions>
    </reviewItem>
    <reviewItem>
      <errorID>3b9da826-debf-4ac0-89e1-a8b19e1fd656</errorID>
      <errorWord>(</errorWord>
      <group>L1_Format</group>
      <groupName>格式问题</groupName>
      <ability>L2_HalfPunc</ability>
      <abilityName>全半角检查</abilityName>
      <candidateList>
        <item>（</item>
      </candidateList>
      <explain>文本全半角错误。</explain>
      <paraID>3DD21A0B</paraID>
      <start>32</start>
      <end>33</end>
      <status>ignored</status>
      <modifiedWord/>
      <trackRevisions>false</trackRevisions>
    </reviewItem>
    <reviewItem>
      <errorID>5d66a427-cf97-43fc-9323-09fa96654956</errorID>
      <errorWord>)</errorWord>
      <group>L1_Format</group>
      <groupName>格式问题</groupName>
      <ability>L2_HalfPunc</ability>
      <abilityName>全半角检查</abilityName>
      <candidateList>
        <item>）</item>
      </candidateList>
      <explain>文本全半角错误。</explain>
      <paraID>3DD21A0B</paraID>
      <start>58</start>
      <end>59</end>
      <status>ignored</status>
      <modifiedWord/>
      <trackRevisions>false</trackRevisions>
    </reviewItem>
    <reviewItem>
      <errorID>91d34643-01e8-4cd9-95c9-8ff1f8bb3f1c</errorID>
      <errorWord>(</errorWord>
      <group>L1_Format</group>
      <groupName>格式问题</groupName>
      <ability>L2_HalfPunc</ability>
      <abilityName>全半角检查</abilityName>
      <candidateList>
        <item>（</item>
      </candidateList>
      <explain>文本全半角错误。</explain>
      <paraID>4196D1D5</paraID>
      <start>31</start>
      <end>32</end>
      <status>ignored</status>
      <modifiedWord/>
      <trackRevisions>false</trackRevisions>
    </reviewItem>
    <reviewItem>
      <errorID>b2df8cc3-18c8-42bc-a70f-5894ad5c10cc</errorID>
      <errorWord>)</errorWord>
      <group>L1_Format</group>
      <groupName>格式问题</groupName>
      <ability>L2_HalfPunc</ability>
      <abilityName>全半角检查</abilityName>
      <candidateList>
        <item>）</item>
      </candidateList>
      <explain>文本全半角错误。</explain>
      <paraID>4196D1D5</paraID>
      <start>46</start>
      <end>47</end>
      <status>ignored</status>
      <modifiedWord/>
      <trackRevisions>false</trackRevisions>
    </reviewItem>
    <reviewItem>
      <errorID>e71ee74f-768a-488a-a3d0-d488376a9771</errorID>
      <errorWord>(</errorWord>
      <group>L1_Format</group>
      <groupName>格式问题</groupName>
      <ability>L2_HalfPunc</ability>
      <abilityName>全半角检查</abilityName>
      <candidateList>
        <item>（</item>
      </candidateList>
      <explain>文本全半角错误。</explain>
      <paraID>672FC72B</paraID>
      <start>48</start>
      <end>49</end>
      <status>ignored</status>
      <modifiedWord/>
      <trackRevisions>false</trackRevisions>
    </reviewItem>
    <reviewItem>
      <errorID>547d8026-cf92-4129-b9dc-fc22a24082d9</errorID>
      <errorWord>)</errorWord>
      <group>L1_Format</group>
      <groupName>格式问题</groupName>
      <ability>L2_HalfPunc</ability>
      <abilityName>全半角检查</abilityName>
      <candidateList>
        <item>）</item>
      </candidateList>
      <explain>文本全半角错误。</explain>
      <paraID>672FC72B</paraID>
      <start>63</start>
      <end>64</end>
      <status>ignored</status>
      <modifiedWord/>
      <trackRevisions>false</trackRevisions>
    </reviewItem>
    <reviewItem>
      <errorID>4ef284f3-aaf5-42f2-a305-15874c10b52f</errorID>
      <errorWord>法律、法规</errorWord>
      <group>L1_Word</group>
      <groupName>字词问题</groupName>
      <ability>L2_Typo</ability>
      <abilityName>字词错误</abilityName>
      <candidateList>
        <item>法律法规</item>
      </candidateList>
      <explain/>
      <paraID>43B58C49</paraID>
      <start>27</start>
      <end>32</end>
      <status>ignored</status>
      <modifiedWord/>
      <trackRevisions>false</trackRevisions>
    </reviewItem>
    <reviewItem>
      <errorID>9bab2bfe-56ab-4447-ad45-dff65382aff3</errorID>
      <errorWord>法律、法规</errorWord>
      <group>L1_Word</group>
      <groupName>字词问题</groupName>
      <ability>L2_Typo</ability>
      <abilityName>字词错误</abilityName>
      <candidateList>
        <item>法律法规</item>
      </candidateList>
      <explain/>
      <paraID>45268383</paraID>
      <start>94</start>
      <end>99</end>
      <status>ignored</status>
      <modifiedWord/>
      <trackRevisions>false</trackRevisions>
    </reviewItem>
    <reviewItem>
      <errorID>b28a789a-cc45-4281-bb75-8358fdc9c412</errorID>
      <errorWord>帐册</errorWord>
      <group>L1_Word</group>
      <groupName>字词问题</groupName>
      <ability>L2_Typo</ability>
      <abilityName>字词错误</abilityName>
      <candidateList>
        <item>账册</item>
      </candidateList>
      <explain>存在发音相同字词的误用。</explain>
      <paraID>66D99FB1</paraID>
      <start>77</start>
      <end>79</end>
      <status>modified</status>
      <modifiedWord>账册</modifiedWord>
      <trackRevisions>true</trackRevisions>
    </reviewItem>
    <reviewItem>
      <errorID>2b425023-70d6-43ef-9fa8-4f6c5b0b2abf</errorID>
      <errorWord>帐表</errorWord>
      <group>L1_Word</group>
      <groupName>字词问题</groupName>
      <ability>L2_Typo</ability>
      <abilityName>字词错误</abilityName>
      <candidateList>
        <item>账表</item>
      </candidateList>
      <explain>存在发音相同字词的误用。</explain>
      <paraID>66D99FB1</paraID>
      <start>80</start>
      <end>82</end>
      <status>modified</status>
      <modifiedWord>账表</modifiedWord>
      <trackRevisions>true</trackRevisions>
    </reviewItem>
    <reviewItem>
      <errorID>c53818f8-2ed7-4dec-aab4-d6f76b4686a4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78AEBDAA</paraID>
      <start>0</start>
      <end>4</end>
      <status>modified</status>
      <modifiedWord>1.</modifiedWord>
      <trackRevisions>true</trackRevisions>
    </reviewItem>
    <reviewItem>
      <errorID>6a543155-85cb-4648-b5e6-47f720ed29f8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35BFFB78</paraID>
      <start>0</start>
      <end>4</end>
      <status>modified</status>
      <modifiedWord>2.</modifiedWord>
      <trackRevisions>true</trackRevisions>
    </reviewItem>
    <reviewItem>
      <errorID>97ed783c-3aaf-44be-b1a5-a36781a6342d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A8DF0E1</paraID>
      <start>0</start>
      <end>4</end>
      <status>modified</status>
      <modifiedWord>1.</modifiedWord>
      <trackRevisions>true</trackRevisions>
    </reviewItem>
    <reviewItem>
      <errorID>c7527dee-09e1-4248-abc9-ebe19c6e661d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2B2B8CC1</paraID>
      <start>0</start>
      <end>4</end>
      <status>modified</status>
      <modifiedWord>2.</modifiedWord>
      <trackRevisions>true</trackRevisions>
    </reviewItem>
    <reviewItem>
      <errorID>f0367bdb-2b25-4fbb-b40c-fd9600394354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61C8E2D3</paraID>
      <start>0</start>
      <end>4</end>
      <status>modified</status>
      <modifiedWord>3.</modifiedWord>
      <trackRevisions>true</trackRevisions>
    </reviewItem>
    <reviewItem>
      <errorID>90715997-6a03-4e50-b377-87feb516e80d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701DEFA6</paraID>
      <start>0</start>
      <end>4</end>
      <status>modified</status>
      <modifiedWord>4.</modifiedWord>
      <trackRevisions>true</trackRevisions>
    </reviewItem>
    <reviewItem>
      <errorID>ba5404c4-6c13-4e10-bcf7-d51ec6ac5069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3C3656D3</paraID>
      <start>0</start>
      <end>4</end>
      <status>modified</status>
      <modifiedWord>1.</modifiedWord>
      <trackRevisions>true</trackRevisions>
    </reviewItem>
    <reviewItem>
      <errorID>fa70c0db-2bf7-42bf-b0d5-861421f047fb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428C21FC</paraID>
      <start>0</start>
      <end>4</end>
      <status>modified</status>
      <modifiedWord>2.</modifiedWord>
      <trackRevisions>true</trackRevisions>
    </reviewItem>
    <reviewItem>
      <errorID>4a835a5b-fd72-4ec8-aab0-e62756cdd5a2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63BB5A8E</paraID>
      <start>0</start>
      <end>4</end>
      <status>modified</status>
      <modifiedWord>3.</modifiedWord>
      <trackRevisions>true</trackRevisions>
    </reviewItem>
    <reviewItem>
      <errorID>2ada9e81-31f2-488d-a80c-ece61eba6cec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125AC31E</paraID>
      <start>0</start>
      <end>4</end>
      <status>modified</status>
      <modifiedWord>4.</modifiedWord>
      <trackRevisions>true</trackRevisions>
    </reviewItem>
    <reviewItem>
      <errorID>eec1fad6-8c89-46f0-91d9-0aaae6783326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720C96A3</paraID>
      <start>0</start>
      <end>4</end>
      <status>modified</status>
      <modifiedWord>5.</modifiedWord>
      <trackRevisions>true</trackRevisions>
    </reviewItem>
    <reviewItem>
      <errorID>1387b43f-8b24-42d7-974e-f7261d41e4e3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1108BC11</paraID>
      <start>0</start>
      <end>4</end>
      <status>modified</status>
      <modifiedWord>6.</modifiedWord>
      <trackRevisions>true</trackRevisions>
    </reviewItem>
    <reviewItem>
      <errorID>58e229bf-2a47-4bdb-ac06-1ff6021e7565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248E2EA0</paraID>
      <start>0</start>
      <end>4</end>
      <status>modified</status>
      <modifiedWord>7.</modifiedWord>
      <trackRevisions>true</trackRevisions>
    </reviewItem>
    <reviewItem>
      <errorID>52d3648a-8924-460d-bbb6-81cddad5a8b1</errorID>
      <errorWord>噪音</errorWord>
      <group>L1_Word</group>
      <groupName>字词问题</groupName>
      <ability>L2_Alias</ability>
      <abilityName>也作/曾用词</abilityName>
      <candidateList>
        <item>噪声</item>
      </candidateList>
      <explain>词汇[噪音]为不规范表述或旧称，其规范书面表述为[噪声]。</explain>
      <paraID>248E2EA0</paraID>
      <start>13</start>
      <end>15</end>
      <status>ignored</status>
      <modifiedWord/>
      <trackRevisions>false</trackRevisions>
    </reviewItem>
    <reviewItem>
      <errorID>c00d56ae-444a-4ff8-a43b-793d8610e2f4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190633D9</paraID>
      <start>0</start>
      <end>4</end>
      <status>modified</status>
      <modifiedWord>8.</modifiedWord>
      <trackRevisions>true</trackRevisions>
    </reviewItem>
    <reviewItem>
      <errorID>06abe612-8459-4f1e-86df-3aab1b47c723</errorID>
      <errorWord>涉及到</errorWord>
      <group>L1_Word</group>
      <groupName>字词问题</groupName>
      <ability>L2_Typo</ability>
      <abilityName>字词错误</abilityName>
      <candidateList>
        <item>涉及</item>
      </candidateList>
      <explain>〈动〉牵涉到；关联到：案子～好几个人｜这个问题～面很广。</explain>
      <paraID>190633D9</paraID>
      <start>19</start>
      <end>22</end>
      <status>ignored</status>
      <modifiedWord/>
      <trackRevisions>false</trackRevisions>
    </reviewItem>
    <reviewItem>
      <errorID>97872be6-496f-488c-9b2d-b3528fbb1b0a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44B504ED</paraID>
      <start>0</start>
      <end>4</end>
      <status>modified</status>
      <modifiedWord>9.</modifiedWord>
      <trackRevisions>true</trackRevisions>
    </reviewItem>
    <reviewItem>
      <errorID>37fd1af3-118c-4746-9b8e-7c62008f6d5d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5AD8A9E9</paraID>
      <start>0</start>
      <end>6</end>
      <status>modified</status>
      <modifiedWord>10.</modifiedWord>
      <trackRevisions>true</trackRevisions>
    </reviewItem>
    <reviewItem>
      <errorID>6e43baee-b4a7-4dd6-bf64-eba23a4abc58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6E9067</paraID>
      <start>0</start>
      <end>6</end>
      <status>modified</status>
      <modifiedWord>11.</modifiedWord>
      <trackRevisions>true</trackRevisions>
    </reviewItem>
    <reviewItem>
      <errorID>a3692016-3cd8-4fb7-860f-65b62881b1c7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5B02DB87</paraID>
      <start>0</start>
      <end>4</end>
      <status>modified</status>
      <modifiedWord>1.</modifiedWord>
      <trackRevisions>true</trackRevisions>
    </reviewItem>
    <reviewItem>
      <errorID>644c6507-9ccd-40cd-a4c5-58f0e6c5008b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419A8719</paraID>
      <start>0</start>
      <end>4</end>
      <status>modified</status>
      <modifiedWord>2.</modifiedWord>
      <trackRevisions>true</trackRevisions>
    </reviewItem>
    <reviewItem>
      <errorID>2b777810-02b1-49cf-9a1f-f0c4ab8c683b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83730E3</paraID>
      <start>0</start>
      <end>4</end>
      <status>modified</status>
      <modifiedWord>3.</modifiedWord>
      <trackRevisions>true</trackRevisions>
    </reviewItem>
    <reviewItem>
      <errorID>7b66a668-53b5-4230-a157-a0390de395a0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1D0BFD45</paraID>
      <start>0</start>
      <end>4</end>
      <status>modified</status>
      <modifiedWord>4.</modifiedWord>
      <trackRevisions>true</trackRevisions>
    </reviewItem>
    <reviewItem>
      <errorID>85c71448-9e63-4e9d-9790-e3efd7b23c42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39EBE554</paraID>
      <start>0</start>
      <end>4</end>
      <status>modified</status>
      <modifiedWord>5.</modifiedWord>
      <trackRevisions>true</trackRevisions>
    </reviewItem>
    <reviewItem>
      <errorID>fea8aa56-e170-4649-abe6-adcd4fbdca98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7FC2F49E</paraID>
      <start>0</start>
      <end>4</end>
      <status>modified</status>
      <modifiedWord>6.</modifiedWord>
      <trackRevisions>true</trackRevisions>
    </reviewItem>
    <reviewItem>
      <errorID>209f17cb-039d-4c5a-abe1-35a47e04988c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2E39D746</paraID>
      <start>0</start>
      <end>4</end>
      <status>modified</status>
      <modifiedWord>7.</modifiedWord>
      <trackRevisions>true</trackRevisions>
    </reviewItem>
    <reviewItem>
      <errorID>5f97fa5d-829f-4c0f-8340-a7510b2a1c34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26F56364</paraID>
      <start>1</start>
      <end>7</end>
      <status>modified</status>
      <modifiedWord>（三）</modifiedWord>
      <trackRevisions>true</trackRevisions>
    </reviewItem>
    <reviewItem>
      <errorID>a76d8bef-372c-4784-9a17-e9cd7f61787c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29DCF84D</paraID>
      <start>0</start>
      <end>4</end>
      <status>modified</status>
      <modifiedWord>1.</modifiedWord>
      <trackRevisions>true</trackRevisions>
    </reviewItem>
    <reviewItem>
      <errorID>6fe20119-36e0-42a3-8c64-01272a500e07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7AC994D6</paraID>
      <start>0</start>
      <end>4</end>
      <status>modified</status>
      <modifiedWord>2.</modifiedWord>
      <trackRevisions>true</trackRevisions>
    </reviewItem>
    <reviewItem>
      <errorID>4c2e084c-8dd3-46d6-91c2-a54d7a92d489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224333B6</paraID>
      <start>0</start>
      <end>4</end>
      <status>modified</status>
      <modifiedWord>1.</modifiedWord>
      <trackRevisions>true</trackRevisions>
    </reviewItem>
    <reviewItem>
      <errorID>f8fe60a7-3171-471d-aca5-df755a6850a0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6EDE556A</paraID>
      <start>0</start>
      <end>4</end>
      <status>modified</status>
      <modifiedWord>2.</modifiedWord>
      <trackRevisions>true</trackRevisions>
    </reviewItem>
    <reviewItem>
      <errorID>b3d597ce-749c-4e7d-a71a-1dfa030e9e8f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CE0F8B7</paraID>
      <start>0</start>
      <end>4</end>
      <status>modified</status>
      <modifiedWord>5.</modifiedWord>
      <trackRevisions>true</trackRevisions>
    </reviewItem>
    <reviewItem>
      <errorID>91ac8d76-9956-492f-9437-cb93c4dcba2f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5E5BED1</paraID>
      <start>0</start>
      <end>4</end>
      <status>modified</status>
      <modifiedWord>6.</modifiedWord>
      <trackRevisions>true</trackRevisions>
    </reviewItem>
    <reviewItem>
      <errorID>5ccd66f9-fc47-48d3-8f85-988d9c64de3e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73EB3A7E</paraID>
      <start>0</start>
      <end>4</end>
      <status>modified</status>
      <modifiedWord>7.</modifiedWord>
      <trackRevisions>true</trackRevisions>
    </reviewItem>
    <reviewItem>
      <errorID>0a5c661d-935c-4058-b04f-47c5b72fe3bc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482F7A5</paraID>
      <start>0</start>
      <end>4</end>
      <status>modified</status>
      <modifiedWord>8.</modifiedWord>
      <trackRevisions>true</trackRevisions>
    </reviewItem>
    <reviewItem>
      <errorID>d3e302c6-6b71-4df5-b130-dca9ef1bb8f4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24D3973F</paraID>
      <start>0</start>
      <end>4</end>
      <status>modified</status>
      <modifiedWord>9.</modifiedWord>
      <trackRevisions>true</trackRevisions>
    </reviewItem>
    <reviewItem>
      <errorID>73c45d2c-ba9e-4dc8-a495-091e1d6b5160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49C5DF5C</paraID>
      <start>0</start>
      <end>6</end>
      <status>modified</status>
      <modifiedWord>10.</modifiedWord>
      <trackRevisions>true</trackRevisions>
    </reviewItem>
    <reviewItem>
      <errorID>9fcea744-42bc-4ad0-999a-fa4e40ecdbf7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380DF1F0</paraID>
      <start>0</start>
      <end>6</end>
      <status>modified</status>
      <modifiedWord>11.</modifiedWord>
      <trackRevisions>true</trackRevisions>
    </reviewItem>
    <reviewItem>
      <errorID>d8dfad8d-402d-4db6-854e-35711a192a61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523ED7F8</paraID>
      <start>0</start>
      <end>6</end>
      <status>modified</status>
      <modifiedWord>14.</modifiedWord>
      <trackRevisions>true</trackRevisions>
    </reviewItem>
    <reviewItem>
      <errorID>09cdf2fa-340f-4fde-a6f8-1bb7e69792a7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4FA73E1E</paraID>
      <start>0</start>
      <end>6</end>
      <status>modified</status>
      <modifiedWord>15.</modifiedWord>
      <trackRevisions>true</trackRevisions>
    </reviewItem>
    <reviewItem>
      <errorID>6a93c6e1-371f-4b60-a61e-fa22d20d2242</errorID>
      <errorWord>噪音</errorWord>
      <group>L1_Word</group>
      <groupName>字词问题</groupName>
      <ability>L2_Alias</ability>
      <abilityName>也作/曾用词</abilityName>
      <candidateList>
        <item>噪声</item>
      </candidateList>
      <explain>词汇[噪音]为不规范表述或旧称，其规范书面表述为[噪声]。</explain>
      <paraID>4FA73E1E</paraID>
      <start>23</start>
      <end>25</end>
      <status>ignored</status>
      <modifiedWord/>
      <trackRevisions>false</trackRevisions>
    </reviewItem>
    <reviewItem>
      <errorID>ea65db11-148d-4d52-b34f-b8aa3942b3c1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2EB47CFF</paraID>
      <start>0</start>
      <end>6</end>
      <status>modified</status>
      <modifiedWord>16.</modifiedWord>
      <trackRevisions>true</trackRevisions>
    </reviewItem>
    <reviewItem>
      <errorID>9ed65708-a438-42b0-a586-9f89f449e26b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210201A</paraID>
      <start>0</start>
      <end>6</end>
      <status>modified</status>
      <modifiedWord>17.</modifiedWord>
      <trackRevisions>true</trackRevisions>
    </reviewItem>
    <reviewItem>
      <errorID>c6caef9b-ee36-42ab-8834-69b98e05a331</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5BF3A087</paraID>
      <start>60</start>
      <end>62</end>
      <status>ignored</status>
      <modifiedWord/>
      <trackRevisions>false</trackRevisions>
    </reviewItem>
    <reviewItem>
      <errorID>836f5d4e-4e75-49f2-9bd7-ed7573f63570</errorID>
      <errorWord>因</errorWord>
      <group>L1_Word</group>
      <groupName>字词问题</groupName>
      <ability>L2_Typo</ability>
      <abilityName>字词错误</abilityName>
      <candidateList>
        <item>因导</item>
      </candidateList>
      <explain/>
      <paraID>63D7E49D</paraID>
      <start>8</start>
      <end>9</end>
      <status>ignored</status>
      <modifiedWord/>
      <trackRevisions>false</trackRevisions>
    </reviewItem>
    <reviewItem>
      <errorID>726e4d1a-0580-4b5f-9c7b-3df9f9ace980</errorID>
      <errorWord>签</errorWord>
      <group>L1_Word</group>
      <groupName>字词问题</groupName>
      <ability>L2_Typo</ability>
      <abilityName>字词错误</abilityName>
      <candidateList>
        <item>签订</item>
      </candidateList>
      <explain>〈动〉订立条约或合同并签字：两国～了贸易议定书和支付协定。</explain>
      <paraID>259F0269</paraID>
      <start>27</start>
      <end>28</end>
      <status>ignored</status>
      <modifiedWord/>
      <trackRevisions>false</trackRevisions>
    </reviewItem>
    <reviewItem>
      <errorID>cc040b9b-2cea-4545-85bb-d222a92f7f52</errorID>
      <errorWord>屋</errorWord>
      <group>L1_Word</group>
      <groupName>字词问题</groupName>
      <ability>L2_Typo</ability>
      <abilityName>字词错误</abilityName>
      <candidateList>
        <item>屋在</item>
      </candidateList>
      <explain/>
      <paraID>52463A6E</paraID>
      <start>174</start>
      <end>175</end>
      <status>ignored</status>
      <modifiedWord/>
      <trackRevisions>false</trackRevisions>
    </reviewItem>
    <reviewItem>
      <errorID>e15b87a8-f6c4-4415-8375-7ec897bf10b5</errorID>
      <errorWord>，</errorWord>
      <group>L1_Word</group>
      <groupName>字词问题</groupName>
      <ability>L2_Typo</ability>
      <abilityName>字词错误</abilityName>
      <candidateList>
        <item>，在</item>
      </candidateList>
      <explain/>
      <paraID>63353E23</paraID>
      <start>29</start>
      <end>30</end>
      <status>ignored</status>
      <modifiedWord/>
      <trackRevisions>false</trackRevisions>
    </reviewItem>
    <reviewItem>
      <errorID>19d41e28-25de-4f75-8ac6-046171cd1545</errorID>
      <errorWord>计</errorWord>
      <group>L1_Word</group>
      <groupName>字词问题</groupName>
      <ability>L2_Typo</ability>
      <abilityName>字词错误</abilityName>
      <candidateList>
        <item>计算</item>
      </candidateList>
      <explain/>
      <paraID>4E54113C</paraID>
      <start>58</start>
      <end>59</end>
      <status>ignored</status>
      <modifiedWord/>
      <trackRevisions>false</trackRevisions>
    </reviewItem>
  </reviewItems>
  <config/>
</contractReview>
</file>

<file path=customXml/itemProps1.xml><?xml version="1.0" encoding="utf-8"?>
<ds:datastoreItem xmlns:ds="http://schemas.openxmlformats.org/officeDocument/2006/customXml" ds:itemID="{809044e0-1d63-4e87-84b0-f3972eaae2bb}">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17278</Words>
  <Characters>17425</Characters>
  <Lines>91</Lines>
  <Paragraphs>25</Paragraphs>
  <TotalTime>0</TotalTime>
  <ScaleCrop>false</ScaleCrop>
  <LinksUpToDate>false</LinksUpToDate>
  <CharactersWithSpaces>18437</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2021-12-31T07:01:00Z</dcterms:created>
  <dc:creator>dell</dc:creator>
  <cp:lastModifiedBy>A20200025</cp:lastModifiedBy>
  <cp:lastPrinted>2025-07-18T09:20:00Z</cp:lastPrinted>
  <dcterms:modified xsi:type="dcterms:W3CDTF">2026-08-18T02:32:22Z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611196CD6BEE49119520CE0092DD4B5A_13</vt:lpwstr>
  </property>
  <property fmtid="{D5CDD505-2E9C-101B-9397-08002B2CF9AE}" pid="4" name="KSOTemplateDocerSaveRecord">
    <vt:lpwstr>eyJoZGlkIjoiNGYxMGNjMDAzOTNjMGZiM2JlYTAzOGU5NDg0OTlmMGEiLCJ1c2VySWQiOiIxNzY1NzAyOTc1In0=</vt:lpwstr>
  </property>
</Properties>
</file>