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E5" w:rsidRDefault="00C33502" w:rsidP="00456E79">
      <w:pPr>
        <w:pStyle w:val="a0"/>
        <w:ind w:firstLine="442"/>
        <w:jc w:val="center"/>
        <w:rPr>
          <w:rFonts w:ascii="宋体" w:eastAsia="宋体" w:hAnsi="宋体" w:cs="宋体"/>
          <w:b/>
          <w:bCs/>
          <w:szCs w:val="44"/>
        </w:rPr>
      </w:pPr>
      <w:r>
        <w:rPr>
          <w:rFonts w:ascii="宋体" w:eastAsia="宋体" w:hAnsi="宋体" w:cs="宋体" w:hint="eastAsia"/>
          <w:b/>
          <w:bCs/>
          <w:szCs w:val="44"/>
        </w:rPr>
        <w:t>安居</w:t>
      </w:r>
      <w:proofErr w:type="gramStart"/>
      <w:r>
        <w:rPr>
          <w:rFonts w:ascii="宋体" w:eastAsia="宋体" w:hAnsi="宋体" w:cs="宋体" w:hint="eastAsia"/>
          <w:b/>
          <w:bCs/>
          <w:szCs w:val="44"/>
        </w:rPr>
        <w:t>福汇阁项目</w:t>
      </w:r>
      <w:proofErr w:type="gramEnd"/>
      <w:r>
        <w:rPr>
          <w:rFonts w:ascii="宋体" w:eastAsia="宋体" w:hAnsi="宋体" w:cs="宋体" w:hint="eastAsia"/>
          <w:b/>
          <w:bCs/>
          <w:szCs w:val="44"/>
        </w:rPr>
        <w:t>住房</w:t>
      </w:r>
    </w:p>
    <w:p w:rsidR="00CE57E5" w:rsidRDefault="00C33502" w:rsidP="00456E79">
      <w:pPr>
        <w:pStyle w:val="a0"/>
        <w:ind w:firstLine="442"/>
        <w:jc w:val="center"/>
      </w:pPr>
      <w:r>
        <w:rPr>
          <w:rFonts w:ascii="宋体" w:eastAsia="宋体" w:hAnsi="宋体" w:cs="宋体" w:hint="eastAsia"/>
          <w:b/>
          <w:bCs/>
          <w:szCs w:val="44"/>
        </w:rPr>
        <w:t>看房交通指引和注意事项</w:t>
      </w:r>
    </w:p>
    <w:p w:rsidR="00CE57E5" w:rsidRDefault="00CE57E5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  <w:highlight w:val="yellow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看房现场不提供停车位，为环保低碳，建议绿色出行。请预约看房家庭认真仔细阅读以下事项：</w:t>
      </w:r>
    </w:p>
    <w:p w:rsidR="00CE57E5" w:rsidRDefault="00C33502">
      <w:pPr>
        <w:spacing w:line="360" w:lineRule="auto"/>
        <w:rPr>
          <w:rFonts w:ascii="仿宋" w:eastAsia="仿宋" w:hAnsi="仿宋" w:cs="黑体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cs="黑体" w:hint="eastAsia"/>
          <w:b/>
          <w:bCs/>
          <w:color w:val="000000" w:themeColor="text1"/>
          <w:sz w:val="24"/>
          <w:szCs w:val="24"/>
        </w:rPr>
        <w:t>一、看房交通</w:t>
      </w: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预约看房家庭可选择以下任意一种形式前往项目看房现场——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安居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福汇阁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项目（以下简称为“本项目”）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，地址：深圳市宝安区福海街道育桥路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90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号。</w:t>
      </w:r>
    </w:p>
    <w:p w:rsidR="00CE57E5" w:rsidRDefault="00C33502">
      <w:pPr>
        <w:spacing w:line="360" w:lineRule="auto"/>
        <w:ind w:firstLineChars="200" w:firstLine="482"/>
        <w:rPr>
          <w:rFonts w:ascii="仿宋" w:eastAsia="仿宋" w:hAnsi="仿宋" w:cs="仿宋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（一）乘坐地铁</w:t>
      </w: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线路</w:t>
      </w: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</w:t>
      </w:r>
      <w:r>
        <w:rPr>
          <w:rFonts w:ascii="仿宋" w:eastAsia="仿宋" w:hAnsi="仿宋" w:cs="仿宋" w:hint="eastAsia"/>
          <w:sz w:val="24"/>
          <w:szCs w:val="24"/>
        </w:rPr>
        <w:t>地铁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步行：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您的位置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地铁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11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号线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桥头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站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A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出口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步行约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1.2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公里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到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安居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福汇阁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项目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看房现场。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55895" cy="3294380"/>
            <wp:effectExtent l="0" t="0" r="190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E5" w:rsidRDefault="00C33502">
      <w:pPr>
        <w:spacing w:line="360" w:lineRule="auto"/>
        <w:ind w:firstLineChars="200" w:firstLine="482"/>
        <w:rPr>
          <w:rFonts w:ascii="仿宋" w:eastAsia="仿宋" w:hAnsi="仿宋" w:cs="仿宋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（二）乘坐公交（请密切留意最新公共交通信息）</w:t>
      </w:r>
    </w:p>
    <w:p w:rsidR="00CE57E5" w:rsidRDefault="00C33502">
      <w:pPr>
        <w:pStyle w:val="a5"/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、您的位置</w:t>
      </w:r>
      <w:r>
        <w:rPr>
          <w:rFonts w:ascii="仿宋" w:eastAsia="仿宋" w:hAnsi="仿宋" w:cs="仿宋" w:hint="eastAsia"/>
          <w:sz w:val="24"/>
          <w:szCs w:val="24"/>
        </w:rPr>
        <w:t>——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桥塘路中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站（</w:t>
      </w:r>
      <w:bookmarkStart w:id="0" w:name="_Hlk49887349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M251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路、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M395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步行约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3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00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米到看房现场。</w:t>
      </w:r>
      <w:bookmarkEnd w:id="0"/>
    </w:p>
    <w:p w:rsidR="00CE57E5" w:rsidRDefault="00C33502">
      <w:pPr>
        <w:pStyle w:val="a5"/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2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、您的位置</w:t>
      </w:r>
      <w:r>
        <w:rPr>
          <w:rFonts w:ascii="仿宋" w:eastAsia="仿宋" w:hAnsi="仿宋" w:cs="仿宋" w:hint="eastAsia"/>
          <w:sz w:val="24"/>
          <w:szCs w:val="24"/>
        </w:rPr>
        <w:t>——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桥头市场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站（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M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251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步行约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450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米到看房现场。</w:t>
      </w:r>
    </w:p>
    <w:p w:rsidR="00CE57E5" w:rsidRDefault="00C33502">
      <w:pPr>
        <w:pStyle w:val="a5"/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3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、您的位置</w:t>
      </w:r>
      <w:r>
        <w:rPr>
          <w:rFonts w:ascii="仿宋" w:eastAsia="仿宋" w:hAnsi="仿宋" w:cs="仿宋" w:hint="eastAsia"/>
          <w:sz w:val="24"/>
          <w:szCs w:val="24"/>
        </w:rPr>
        <w:t>——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桥头股份合作公司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站（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M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351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B892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步行约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500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米到看房现场。</w:t>
      </w:r>
    </w:p>
    <w:p w:rsidR="00CE57E5" w:rsidRDefault="00C33502">
      <w:pPr>
        <w:pStyle w:val="a5"/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4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、您的位置</w:t>
      </w:r>
      <w:r>
        <w:rPr>
          <w:rFonts w:ascii="仿宋" w:eastAsia="仿宋" w:hAnsi="仿宋" w:cs="仿宋" w:hint="eastAsia"/>
          <w:sz w:val="24"/>
          <w:szCs w:val="24"/>
        </w:rPr>
        <w:t>——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和平世家花园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站（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M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351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M3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71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B892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步行约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550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米到看房现场。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70500" cy="3296920"/>
            <wp:effectExtent l="0" t="0" r="1270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E5" w:rsidRDefault="00C33502">
      <w:pPr>
        <w:spacing w:line="360" w:lineRule="auto"/>
        <w:rPr>
          <w:rFonts w:ascii="仿宋" w:eastAsia="仿宋" w:hAnsi="仿宋" w:cs="仿宋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（</w:t>
      </w: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三</w:t>
      </w: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）</w:t>
      </w:r>
      <w:r>
        <w:rPr>
          <w:rFonts w:ascii="仿宋" w:eastAsia="仿宋" w:hAnsi="仿宋" w:cs="仿宋" w:hint="eastAsia"/>
          <w:b/>
          <w:bCs/>
          <w:color w:val="000000" w:themeColor="text1"/>
          <w:sz w:val="24"/>
          <w:szCs w:val="24"/>
        </w:rPr>
        <w:t>自驾车（注：现场不提供停车位，建议乘坐公共交通出行）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、从罗湖出发：滨河大道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2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、从福田出发：滨河大道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3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、从宝安出发：宝安大道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4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、从龙华出发：沈海高速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5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、从南山出发：京港澳高速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6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、从盐田出发：罗沙路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滨河大道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7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、从光明出发：光明大道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沙井北环路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8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、从坪山出发：坪山大道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龙坪路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南坪快速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平盐通道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惠深沿海高速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滨河大道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9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、从大鹏出发：惠深沿海高速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罗沙路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滨河大道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>
      <w:pPr>
        <w:spacing w:line="360" w:lineRule="auto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lastRenderedPageBreak/>
        <w:t>10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、从龙岗出发：龙岗大道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沈海高速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京港澳高速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宝安大道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proofErr w:type="gramStart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富桥大道</w:t>
      </w:r>
      <w:proofErr w:type="gramEnd"/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到达本项目看房现场</w:t>
      </w:r>
    </w:p>
    <w:p w:rsidR="00CE57E5" w:rsidRDefault="00C33502" w:rsidP="00456E79">
      <w:pPr>
        <w:pStyle w:val="a0"/>
        <w:ind w:firstLine="241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二、交通区位图</w:t>
      </w:r>
    </w:p>
    <w:p w:rsidR="00CE57E5" w:rsidRDefault="00C33502">
      <w:pPr>
        <w:pStyle w:val="a0"/>
        <w:ind w:left="0" w:firstLineChars="0" w:firstLine="0"/>
        <w:jc w:val="both"/>
        <w:rPr>
          <w:rFonts w:ascii="仿宋" w:eastAsia="仿宋" w:hAnsi="仿宋" w:cs="仿宋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51450" cy="3416935"/>
            <wp:effectExtent l="0" t="0" r="63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62" r="30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E5" w:rsidRDefault="00C33502">
      <w:pPr>
        <w:pStyle w:val="a5"/>
        <w:spacing w:line="360" w:lineRule="auto"/>
        <w:ind w:firstLineChars="200" w:firstLine="301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b/>
          <w:sz w:val="15"/>
          <w:szCs w:val="24"/>
        </w:rPr>
        <w:t>（本区位图所标示的交通线路、教育设施、市政公建、生态景观等旨在提供参考，不排除因政府规划、政府规定及开发商未能控制的原因发生变化，不代表开发商对此</w:t>
      </w:r>
      <w:proofErr w:type="gramStart"/>
      <w:r>
        <w:rPr>
          <w:rFonts w:ascii="仿宋" w:eastAsia="仿宋" w:hAnsi="仿宋" w:cs="仿宋" w:hint="eastAsia"/>
          <w:b/>
          <w:sz w:val="15"/>
          <w:szCs w:val="24"/>
        </w:rPr>
        <w:t>作出</w:t>
      </w:r>
      <w:proofErr w:type="gramEnd"/>
      <w:r>
        <w:rPr>
          <w:rFonts w:ascii="仿宋" w:eastAsia="仿宋" w:hAnsi="仿宋" w:cs="仿宋" w:hint="eastAsia"/>
          <w:b/>
          <w:sz w:val="15"/>
          <w:szCs w:val="24"/>
        </w:rPr>
        <w:t>要约或承诺。区</w:t>
      </w:r>
      <w:r>
        <w:rPr>
          <w:rFonts w:ascii="仿宋" w:eastAsia="仿宋" w:hAnsi="仿宋" w:cs="仿宋" w:hint="eastAsia"/>
          <w:b/>
          <w:sz w:val="15"/>
          <w:szCs w:val="24"/>
        </w:rPr>
        <w:t>位</w:t>
      </w:r>
      <w:r>
        <w:rPr>
          <w:rFonts w:ascii="仿宋" w:eastAsia="仿宋" w:hAnsi="仿宋" w:cs="仿宋" w:hint="eastAsia"/>
          <w:b/>
          <w:sz w:val="15"/>
          <w:szCs w:val="24"/>
        </w:rPr>
        <w:t>图制作时间</w:t>
      </w:r>
      <w:r>
        <w:rPr>
          <w:rFonts w:ascii="仿宋" w:eastAsia="仿宋" w:hAnsi="仿宋" w:cs="仿宋" w:hint="eastAsia"/>
          <w:b/>
          <w:sz w:val="15"/>
          <w:szCs w:val="24"/>
        </w:rPr>
        <w:t>为</w:t>
      </w:r>
      <w:r>
        <w:rPr>
          <w:rFonts w:ascii="仿宋" w:eastAsia="仿宋" w:hAnsi="仿宋" w:cs="仿宋" w:hint="eastAsia"/>
          <w:b/>
          <w:sz w:val="15"/>
          <w:szCs w:val="24"/>
        </w:rPr>
        <w:t>2026</w:t>
      </w:r>
      <w:r>
        <w:rPr>
          <w:rFonts w:ascii="仿宋" w:eastAsia="仿宋" w:hAnsi="仿宋" w:cs="仿宋" w:hint="eastAsia"/>
          <w:b/>
          <w:sz w:val="15"/>
          <w:szCs w:val="24"/>
        </w:rPr>
        <w:t>年</w:t>
      </w:r>
      <w:r>
        <w:rPr>
          <w:rFonts w:ascii="仿宋" w:eastAsia="仿宋" w:hAnsi="仿宋" w:cs="仿宋" w:hint="eastAsia"/>
          <w:b/>
          <w:sz w:val="15"/>
          <w:szCs w:val="24"/>
        </w:rPr>
        <w:t>5</w:t>
      </w:r>
      <w:r>
        <w:rPr>
          <w:rFonts w:ascii="仿宋" w:eastAsia="仿宋" w:hAnsi="仿宋" w:cs="仿宋" w:hint="eastAsia"/>
          <w:b/>
          <w:sz w:val="15"/>
          <w:szCs w:val="24"/>
        </w:rPr>
        <w:t>月。）</w:t>
      </w:r>
    </w:p>
    <w:p w:rsidR="00CE57E5" w:rsidRDefault="00C33502">
      <w:pPr>
        <w:spacing w:line="360" w:lineRule="auto"/>
        <w:ind w:firstLineChars="200" w:firstLine="482"/>
        <w:rPr>
          <w:rFonts w:ascii="仿宋" w:eastAsia="仿宋" w:hAnsi="仿宋" w:cs="黑体"/>
          <w:b/>
          <w:bCs/>
          <w:color w:val="000000" w:themeColor="text1"/>
          <w:sz w:val="30"/>
          <w:szCs w:val="30"/>
        </w:rPr>
      </w:pPr>
      <w:r>
        <w:rPr>
          <w:rFonts w:ascii="仿宋" w:eastAsia="仿宋" w:hAnsi="仿宋" w:cs="黑体" w:hint="eastAsia"/>
          <w:b/>
          <w:bCs/>
          <w:color w:val="000000" w:themeColor="text1"/>
          <w:sz w:val="24"/>
          <w:szCs w:val="24"/>
        </w:rPr>
        <w:t>三</w:t>
      </w:r>
      <w:r>
        <w:rPr>
          <w:rFonts w:ascii="仿宋" w:eastAsia="仿宋" w:hAnsi="仿宋" w:cs="黑体" w:hint="eastAsia"/>
          <w:b/>
          <w:bCs/>
          <w:color w:val="000000" w:themeColor="text1"/>
          <w:sz w:val="24"/>
          <w:szCs w:val="24"/>
        </w:rPr>
        <w:t>、注意事项</w:t>
      </w: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lang w:eastAsia="zh-Hans"/>
        </w:rPr>
        <w:t>一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）考虑到看房现场接待能力有限，为了营造顺畅、良好的看房环境，请每个看房家庭最多安排两人现场看房。</w:t>
      </w: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lang w:eastAsia="zh-Hans"/>
        </w:rPr>
        <w:t>二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）为了保证看房家庭人身安全，请遵循现场工作人员统一安排，不要在看房现场随意走动，以免发生意外。</w:t>
      </w: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lang w:eastAsia="zh-Hans"/>
        </w:rPr>
        <w:t>三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）看房现场无停车位提供，请看房家庭尽量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选择公共交通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出行。</w:t>
      </w:r>
    </w:p>
    <w:p w:rsidR="00CE57E5" w:rsidRDefault="00C33502">
      <w:pPr>
        <w:spacing w:line="360" w:lineRule="auto"/>
        <w:ind w:firstLineChars="200" w:firstLine="480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lang w:eastAsia="zh-Hans"/>
        </w:rPr>
        <w:t>四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）上述交通指引均来自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百度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地图查询结果，仅供参考，请结合自身情况合理安排出行路线。</w:t>
      </w:r>
    </w:p>
    <w:p w:rsidR="00CE57E5" w:rsidRDefault="00C33502">
      <w:pPr>
        <w:spacing w:line="360" w:lineRule="auto"/>
        <w:ind w:firstLineChars="200" w:firstLine="480"/>
        <w:rPr>
          <w:rFonts w:ascii="仿宋" w:eastAsiaTheme="minorEastAsia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如有任何疑问，欢迎来电咨询：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0755-86266999</w:t>
      </w:r>
    </w:p>
    <w:p w:rsidR="00CE57E5" w:rsidRDefault="00CE57E5">
      <w:pPr>
        <w:pStyle w:val="a0"/>
        <w:ind w:left="0" w:firstLineChars="0" w:firstLine="0"/>
      </w:pPr>
    </w:p>
    <w:p w:rsidR="00CE57E5" w:rsidRDefault="00CE57E5">
      <w:pPr>
        <w:spacing w:line="360" w:lineRule="auto"/>
        <w:ind w:firstLineChars="200" w:firstLine="480"/>
        <w:jc w:val="right"/>
        <w:rPr>
          <w:rFonts w:ascii="仿宋" w:eastAsia="仿宋" w:hAnsi="仿宋" w:cs="仿宋"/>
          <w:color w:val="000000" w:themeColor="text1"/>
          <w:sz w:val="24"/>
          <w:szCs w:val="24"/>
        </w:rPr>
      </w:pPr>
    </w:p>
    <w:p w:rsidR="00CE57E5" w:rsidRDefault="00C33502">
      <w:pPr>
        <w:spacing w:line="360" w:lineRule="auto"/>
        <w:ind w:firstLineChars="200" w:firstLine="480"/>
        <w:jc w:val="right"/>
        <w:rPr>
          <w:rFonts w:ascii="仿宋" w:eastAsia="仿宋" w:hAnsi="仿宋" w:cs="仿宋"/>
          <w:color w:val="000000" w:themeColor="text1"/>
          <w:sz w:val="24"/>
          <w:szCs w:val="24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</w:rPr>
        <w:t>深圳市宝安安居有限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lang w:eastAsia="zh-Hans"/>
        </w:rPr>
        <w:t>公司</w:t>
      </w:r>
    </w:p>
    <w:p w:rsidR="00CE57E5" w:rsidRDefault="00C33502">
      <w:pPr>
        <w:jc w:val="right"/>
        <w:rPr>
          <w:highlight w:val="yellow"/>
        </w:rPr>
      </w:pPr>
      <w:r>
        <w:rPr>
          <w:rFonts w:ascii="仿宋" w:eastAsia="仿宋" w:hAnsi="仿宋" w:cs="仿宋" w:hint="eastAsia"/>
          <w:color w:val="000000" w:themeColor="text1"/>
          <w:sz w:val="24"/>
          <w:szCs w:val="24"/>
          <w:highlight w:val="yellow"/>
        </w:rPr>
        <w:t>202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highlight w:val="yellow"/>
        </w:rPr>
        <w:t>6</w:t>
      </w:r>
      <w:r>
        <w:rPr>
          <w:rFonts w:ascii="仿宋" w:eastAsia="仿宋" w:hAnsi="仿宋" w:cs="仿宋" w:hint="eastAsia"/>
          <w:color w:val="000000" w:themeColor="text1"/>
          <w:sz w:val="24"/>
          <w:szCs w:val="24"/>
          <w:highlight w:val="yellow"/>
        </w:rPr>
        <w:t>年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6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月</w:t>
      </w:r>
      <w:r w:rsidR="00456E79">
        <w:rPr>
          <w:rFonts w:ascii="仿宋" w:eastAsia="仿宋" w:hAnsi="仿宋" w:cs="仿宋" w:hint="eastAsia"/>
          <w:sz w:val="24"/>
          <w:szCs w:val="24"/>
          <w:highlight w:val="yellow"/>
        </w:rPr>
        <w:t>12</w:t>
      </w:r>
      <w:bookmarkStart w:id="1" w:name="_GoBack"/>
      <w:bookmarkEnd w:id="1"/>
      <w:r>
        <w:rPr>
          <w:rFonts w:ascii="仿宋" w:eastAsia="仿宋" w:hAnsi="仿宋" w:cs="仿宋" w:hint="eastAsia"/>
          <w:sz w:val="24"/>
          <w:szCs w:val="24"/>
          <w:highlight w:val="yellow"/>
        </w:rPr>
        <w:t>日</w:t>
      </w:r>
    </w:p>
    <w:sectPr w:rsidR="00CE57E5"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502" w:rsidRDefault="00C33502"/>
  </w:endnote>
  <w:endnote w:type="continuationSeparator" w:id="0">
    <w:p w:rsidR="00C33502" w:rsidRDefault="00C335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星简小标宋">
    <w:altName w:val="宋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7E5" w:rsidRDefault="00C3350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6E79">
      <w:rPr>
        <w:noProof/>
      </w:rPr>
      <w:t>3</w:t>
    </w:r>
    <w:r>
      <w:fldChar w:fldCharType="end"/>
    </w:r>
  </w:p>
  <w:p w:rsidR="00CE57E5" w:rsidRDefault="00CE57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502" w:rsidRDefault="00C33502"/>
  </w:footnote>
  <w:footnote w:type="continuationSeparator" w:id="0">
    <w:p w:rsidR="00C33502" w:rsidRDefault="00C3350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wYzAwYWNhMzU0NDlkNzdhYmZjNjczMmM3YTk4MjQifQ=="/>
  </w:docVars>
  <w:rsids>
    <w:rsidRoot w:val="328465D1"/>
    <w:rsid w:val="C6D54163"/>
    <w:rsid w:val="00146726"/>
    <w:rsid w:val="0033063E"/>
    <w:rsid w:val="0039136E"/>
    <w:rsid w:val="00456E79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33502"/>
    <w:rsid w:val="00CB478D"/>
    <w:rsid w:val="00CE57E5"/>
    <w:rsid w:val="00DD6189"/>
    <w:rsid w:val="00F87300"/>
    <w:rsid w:val="038F265D"/>
    <w:rsid w:val="04E3708D"/>
    <w:rsid w:val="04ED064B"/>
    <w:rsid w:val="06AB256C"/>
    <w:rsid w:val="06BA4B51"/>
    <w:rsid w:val="07877017"/>
    <w:rsid w:val="0789160C"/>
    <w:rsid w:val="08D721B5"/>
    <w:rsid w:val="08F305D9"/>
    <w:rsid w:val="0AF00D29"/>
    <w:rsid w:val="0CE045F1"/>
    <w:rsid w:val="0D865199"/>
    <w:rsid w:val="0EAE5648"/>
    <w:rsid w:val="0F296723"/>
    <w:rsid w:val="0FD4561C"/>
    <w:rsid w:val="10EF74F9"/>
    <w:rsid w:val="122928EF"/>
    <w:rsid w:val="12791770"/>
    <w:rsid w:val="128B14A3"/>
    <w:rsid w:val="129C01AE"/>
    <w:rsid w:val="13865CE7"/>
    <w:rsid w:val="143D057B"/>
    <w:rsid w:val="14DC63FE"/>
    <w:rsid w:val="153D4365"/>
    <w:rsid w:val="15431BC1"/>
    <w:rsid w:val="15B17473"/>
    <w:rsid w:val="16AA6D04"/>
    <w:rsid w:val="17854713"/>
    <w:rsid w:val="17B9616B"/>
    <w:rsid w:val="18EE7036"/>
    <w:rsid w:val="1A603422"/>
    <w:rsid w:val="1B9D251A"/>
    <w:rsid w:val="1BD417C5"/>
    <w:rsid w:val="1BF400B9"/>
    <w:rsid w:val="1E676920"/>
    <w:rsid w:val="1E7A7F1C"/>
    <w:rsid w:val="1F8A3861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C481623"/>
    <w:rsid w:val="2CE13D42"/>
    <w:rsid w:val="2D1579A3"/>
    <w:rsid w:val="2FC860A6"/>
    <w:rsid w:val="3083547E"/>
    <w:rsid w:val="31786488"/>
    <w:rsid w:val="319B4E07"/>
    <w:rsid w:val="31A11CF2"/>
    <w:rsid w:val="31CC44C5"/>
    <w:rsid w:val="328465D1"/>
    <w:rsid w:val="341E73AF"/>
    <w:rsid w:val="349A3C78"/>
    <w:rsid w:val="3598267A"/>
    <w:rsid w:val="35BA7547"/>
    <w:rsid w:val="35F80DD4"/>
    <w:rsid w:val="362F1FC2"/>
    <w:rsid w:val="371A057C"/>
    <w:rsid w:val="389F1697"/>
    <w:rsid w:val="393671C3"/>
    <w:rsid w:val="39843239"/>
    <w:rsid w:val="3B4007CD"/>
    <w:rsid w:val="3BBA5177"/>
    <w:rsid w:val="3BF67E21"/>
    <w:rsid w:val="3E4973B4"/>
    <w:rsid w:val="3ECA0ADA"/>
    <w:rsid w:val="40AB493B"/>
    <w:rsid w:val="41835B12"/>
    <w:rsid w:val="429C79F7"/>
    <w:rsid w:val="44AD6911"/>
    <w:rsid w:val="465D0485"/>
    <w:rsid w:val="477C0DDF"/>
    <w:rsid w:val="47EA6728"/>
    <w:rsid w:val="4C115F9A"/>
    <w:rsid w:val="4DEA7604"/>
    <w:rsid w:val="4E5E4D9B"/>
    <w:rsid w:val="4FE90FDC"/>
    <w:rsid w:val="50FC1FE0"/>
    <w:rsid w:val="51120960"/>
    <w:rsid w:val="51C54550"/>
    <w:rsid w:val="521F638C"/>
    <w:rsid w:val="522D6DC0"/>
    <w:rsid w:val="54790B80"/>
    <w:rsid w:val="562C48D5"/>
    <w:rsid w:val="573B4C45"/>
    <w:rsid w:val="5818420C"/>
    <w:rsid w:val="5917B85E"/>
    <w:rsid w:val="59B23ECF"/>
    <w:rsid w:val="5A2B6469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DC522B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37507D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7F8C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Body Text First Indent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semiHidden/>
    <w:unhideWhenUsed/>
    <w:qFormat/>
    <w:pPr>
      <w:ind w:firstLineChars="100" w:firstLine="420"/>
    </w:pPr>
    <w:rPr>
      <w:rFonts w:ascii="Calibri" w:eastAsia="文星简小标宋" w:hAnsi="Calibri"/>
      <w:sz w:val="44"/>
      <w:szCs w:val="20"/>
    </w:rPr>
  </w:style>
  <w:style w:type="paragraph" w:styleId="a4">
    <w:name w:val="Body Text"/>
    <w:basedOn w:val="a"/>
    <w:next w:val="a0"/>
    <w:uiPriority w:val="1"/>
    <w:qFormat/>
    <w:pPr>
      <w:spacing w:before="1"/>
      <w:ind w:left="100"/>
    </w:pPr>
    <w:rPr>
      <w:sz w:val="30"/>
      <w:szCs w:val="30"/>
    </w:rPr>
  </w:style>
  <w:style w:type="paragraph" w:styleId="a5">
    <w:name w:val="annotation text"/>
    <w:basedOn w:val="a"/>
    <w:uiPriority w:val="99"/>
    <w:semiHidden/>
    <w:unhideWhenUsed/>
    <w:qFormat/>
  </w:style>
  <w:style w:type="paragraph" w:styleId="a6">
    <w:name w:val="footer"/>
    <w:basedOn w:val="a"/>
    <w:link w:val="Char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7"/>
    <w:qFormat/>
    <w:rPr>
      <w:rFonts w:ascii="Arial" w:eastAsia="Arial" w:hAnsi="Arial" w:cs="Arial"/>
      <w:snapToGrid w:val="0"/>
      <w:color w:val="000000"/>
      <w:sz w:val="18"/>
      <w:szCs w:val="18"/>
    </w:rPr>
  </w:style>
  <w:style w:type="character" w:customStyle="1" w:styleId="Char">
    <w:name w:val="页脚 Char"/>
    <w:basedOn w:val="a1"/>
    <w:link w:val="a6"/>
    <w:qFormat/>
    <w:rPr>
      <w:rFonts w:ascii="Arial" w:eastAsia="Arial" w:hAnsi="Arial" w:cs="Arial"/>
      <w:snapToGrid w:val="0"/>
      <w:color w:val="000000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customStyle="1" w:styleId="2">
    <w:name w:val="修订2"/>
    <w:hidden/>
    <w:uiPriority w:val="99"/>
    <w:unhideWhenUsed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styleId="a8">
    <w:name w:val="Balloon Text"/>
    <w:basedOn w:val="a"/>
    <w:link w:val="Char1"/>
    <w:semiHidden/>
    <w:unhideWhenUsed/>
    <w:rsid w:val="00456E79"/>
    <w:rPr>
      <w:sz w:val="18"/>
      <w:szCs w:val="18"/>
    </w:rPr>
  </w:style>
  <w:style w:type="character" w:customStyle="1" w:styleId="Char1">
    <w:name w:val="批注框文本 Char"/>
    <w:basedOn w:val="a1"/>
    <w:link w:val="a8"/>
    <w:semiHidden/>
    <w:rsid w:val="00456E79"/>
    <w:rPr>
      <w:rFonts w:ascii="Arial" w:eastAsia="Arial" w:hAnsi="Arial" w:cs="Arial"/>
      <w:snapToGrid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Body Text First Indent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semiHidden/>
    <w:unhideWhenUsed/>
    <w:qFormat/>
    <w:pPr>
      <w:ind w:firstLineChars="100" w:firstLine="420"/>
    </w:pPr>
    <w:rPr>
      <w:rFonts w:ascii="Calibri" w:eastAsia="文星简小标宋" w:hAnsi="Calibri"/>
      <w:sz w:val="44"/>
      <w:szCs w:val="20"/>
    </w:rPr>
  </w:style>
  <w:style w:type="paragraph" w:styleId="a4">
    <w:name w:val="Body Text"/>
    <w:basedOn w:val="a"/>
    <w:next w:val="a0"/>
    <w:uiPriority w:val="1"/>
    <w:qFormat/>
    <w:pPr>
      <w:spacing w:before="1"/>
      <w:ind w:left="100"/>
    </w:pPr>
    <w:rPr>
      <w:sz w:val="30"/>
      <w:szCs w:val="30"/>
    </w:rPr>
  </w:style>
  <w:style w:type="paragraph" w:styleId="a5">
    <w:name w:val="annotation text"/>
    <w:basedOn w:val="a"/>
    <w:uiPriority w:val="99"/>
    <w:semiHidden/>
    <w:unhideWhenUsed/>
    <w:qFormat/>
  </w:style>
  <w:style w:type="paragraph" w:styleId="a6">
    <w:name w:val="footer"/>
    <w:basedOn w:val="a"/>
    <w:link w:val="Char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7"/>
    <w:qFormat/>
    <w:rPr>
      <w:rFonts w:ascii="Arial" w:eastAsia="Arial" w:hAnsi="Arial" w:cs="Arial"/>
      <w:snapToGrid w:val="0"/>
      <w:color w:val="000000"/>
      <w:sz w:val="18"/>
      <w:szCs w:val="18"/>
    </w:rPr>
  </w:style>
  <w:style w:type="character" w:customStyle="1" w:styleId="Char">
    <w:name w:val="页脚 Char"/>
    <w:basedOn w:val="a1"/>
    <w:link w:val="a6"/>
    <w:qFormat/>
    <w:rPr>
      <w:rFonts w:ascii="Arial" w:eastAsia="Arial" w:hAnsi="Arial" w:cs="Arial"/>
      <w:snapToGrid w:val="0"/>
      <w:color w:val="000000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customStyle="1" w:styleId="2">
    <w:name w:val="修订2"/>
    <w:hidden/>
    <w:uiPriority w:val="99"/>
    <w:unhideWhenUsed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styleId="a8">
    <w:name w:val="Balloon Text"/>
    <w:basedOn w:val="a"/>
    <w:link w:val="Char1"/>
    <w:semiHidden/>
    <w:unhideWhenUsed/>
    <w:rsid w:val="00456E79"/>
    <w:rPr>
      <w:sz w:val="18"/>
      <w:szCs w:val="18"/>
    </w:rPr>
  </w:style>
  <w:style w:type="character" w:customStyle="1" w:styleId="Char1">
    <w:name w:val="批注框文本 Char"/>
    <w:basedOn w:val="a1"/>
    <w:link w:val="a8"/>
    <w:semiHidden/>
    <w:rsid w:val="00456E79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新城华苑住房看房交通指引和注意事项</dc:title>
  <dc:creator>0297</dc:creator>
  <cp:lastModifiedBy>work-pc</cp:lastModifiedBy>
  <cp:revision>10</cp:revision>
  <dcterms:created xsi:type="dcterms:W3CDTF">2023-03-02T19:26:00Z</dcterms:created>
  <dcterms:modified xsi:type="dcterms:W3CDTF">2026-06-12T10:54:00Z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B1D446AE0F936C071016FC6943A26DC4_43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